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DD86" w14:textId="77777777" w:rsidR="00886558" w:rsidRDefault="00886558" w:rsidP="003A0D3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47F990DE" w14:textId="38984F10" w:rsidR="00B441AD" w:rsidRPr="00C15963" w:rsidRDefault="00B441AD" w:rsidP="003A0D3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15963">
        <w:rPr>
          <w:rFonts w:ascii="Bookman Old Style" w:hAnsi="Bookman Old Style"/>
          <w:b/>
          <w:sz w:val="24"/>
          <w:szCs w:val="24"/>
        </w:rPr>
        <w:t xml:space="preserve">DIRECCIÓN DE </w:t>
      </w:r>
      <w:r w:rsidR="00675A34" w:rsidRPr="00C15963">
        <w:rPr>
          <w:rFonts w:ascii="Bookman Old Style" w:hAnsi="Bookman Old Style"/>
          <w:b/>
          <w:sz w:val="24"/>
          <w:szCs w:val="24"/>
        </w:rPr>
        <w:t xml:space="preserve">DESARROLLO DE CAPACIDADES </w:t>
      </w:r>
      <w:r w:rsidRPr="00C15963">
        <w:rPr>
          <w:rFonts w:ascii="Bookman Old Style" w:hAnsi="Bookman Old Style"/>
          <w:b/>
          <w:sz w:val="24"/>
          <w:szCs w:val="24"/>
        </w:rPr>
        <w:t>DE CIEN</w:t>
      </w:r>
      <w:r w:rsidR="00E85DC6" w:rsidRPr="00C15963">
        <w:rPr>
          <w:rFonts w:ascii="Bookman Old Style" w:hAnsi="Bookman Old Style"/>
          <w:b/>
          <w:sz w:val="24"/>
          <w:szCs w:val="24"/>
        </w:rPr>
        <w:t xml:space="preserve">TÍFICAS </w:t>
      </w:r>
      <w:r w:rsidR="000D0E9F" w:rsidRPr="00C15963">
        <w:rPr>
          <w:rFonts w:ascii="Bookman Old Style" w:hAnsi="Bookman Old Style"/>
          <w:b/>
          <w:sz w:val="24"/>
          <w:szCs w:val="24"/>
        </w:rPr>
        <w:t xml:space="preserve">Y </w:t>
      </w:r>
      <w:r w:rsidRPr="00C15963">
        <w:rPr>
          <w:rFonts w:ascii="Bookman Old Style" w:hAnsi="Bookman Old Style"/>
          <w:b/>
          <w:sz w:val="24"/>
          <w:szCs w:val="24"/>
        </w:rPr>
        <w:t>TECNOL</w:t>
      </w:r>
      <w:r w:rsidR="00E85DC6" w:rsidRPr="00C15963">
        <w:rPr>
          <w:rFonts w:ascii="Bookman Old Style" w:hAnsi="Bookman Old Style"/>
          <w:b/>
          <w:sz w:val="24"/>
          <w:szCs w:val="24"/>
        </w:rPr>
        <w:t>ÓGICAS</w:t>
      </w:r>
      <w:r w:rsidRPr="00C15963">
        <w:rPr>
          <w:rFonts w:ascii="Bookman Old Style" w:hAnsi="Bookman Old Style"/>
          <w:b/>
          <w:sz w:val="24"/>
          <w:szCs w:val="24"/>
        </w:rPr>
        <w:t xml:space="preserve"> </w:t>
      </w:r>
    </w:p>
    <w:p w14:paraId="4C376F29" w14:textId="02C826D0" w:rsidR="00986406" w:rsidRDefault="00986406" w:rsidP="003A0D3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5385B7D4" w14:textId="77777777" w:rsidR="00886558" w:rsidRPr="00C15963" w:rsidRDefault="00886558" w:rsidP="003A0D3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8D16012" w14:textId="55733266" w:rsidR="00B441AD" w:rsidRPr="00C15963" w:rsidRDefault="00986406" w:rsidP="003A0D3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15963">
        <w:rPr>
          <w:rFonts w:ascii="Bookman Old Style" w:hAnsi="Bookman Old Style"/>
          <w:b/>
          <w:sz w:val="24"/>
          <w:szCs w:val="24"/>
        </w:rPr>
        <w:t>ANUNCIO DE RESULTA</w:t>
      </w:r>
      <w:r w:rsidR="0011356D" w:rsidRPr="00C15963">
        <w:rPr>
          <w:rFonts w:ascii="Bookman Old Style" w:hAnsi="Bookman Old Style"/>
          <w:b/>
          <w:sz w:val="24"/>
          <w:szCs w:val="24"/>
        </w:rPr>
        <w:t>DOS DE</w:t>
      </w:r>
      <w:r w:rsidR="00553794" w:rsidRPr="00C15963">
        <w:rPr>
          <w:rFonts w:ascii="Bookman Old Style" w:hAnsi="Bookman Old Style"/>
          <w:b/>
          <w:sz w:val="24"/>
          <w:szCs w:val="24"/>
        </w:rPr>
        <w:t xml:space="preserve"> LA</w:t>
      </w:r>
      <w:r w:rsidR="0011356D" w:rsidRPr="00C15963">
        <w:rPr>
          <w:rFonts w:ascii="Bookman Old Style" w:hAnsi="Bookman Old Style"/>
          <w:b/>
          <w:sz w:val="24"/>
          <w:szCs w:val="24"/>
        </w:rPr>
        <w:t xml:space="preserve"> CONVOCATORIA PÚBLICA</w:t>
      </w:r>
      <w:r w:rsidR="00836C28" w:rsidRPr="00C15963">
        <w:rPr>
          <w:rFonts w:ascii="Bookman Old Style" w:hAnsi="Bookman Old Style"/>
          <w:b/>
          <w:sz w:val="24"/>
          <w:szCs w:val="24"/>
        </w:rPr>
        <w:t xml:space="preserve"> DEL </w:t>
      </w:r>
      <w:r w:rsidR="000D0E9F" w:rsidRPr="00C15963">
        <w:rPr>
          <w:rFonts w:ascii="Bookman Old Style" w:hAnsi="Bookman Old Style"/>
          <w:b/>
          <w:sz w:val="24"/>
          <w:szCs w:val="24"/>
        </w:rPr>
        <w:t>PROGRAMA DE INSERCIÓN DE BECARIOS</w:t>
      </w:r>
      <w:r w:rsidR="00836C28" w:rsidRPr="00C15963">
        <w:rPr>
          <w:rFonts w:ascii="Bookman Old Style" w:hAnsi="Bookman Old Style"/>
          <w:b/>
          <w:sz w:val="24"/>
          <w:szCs w:val="24"/>
        </w:rPr>
        <w:t xml:space="preserve"> 202</w:t>
      </w:r>
      <w:r w:rsidR="00DE442D">
        <w:rPr>
          <w:rFonts w:ascii="Bookman Old Style" w:hAnsi="Bookman Old Style"/>
          <w:b/>
          <w:sz w:val="24"/>
          <w:szCs w:val="24"/>
        </w:rPr>
        <w:t>2 – RONDA II</w:t>
      </w:r>
    </w:p>
    <w:p w14:paraId="69FD0D50" w14:textId="77777777" w:rsidR="002846E9" w:rsidRPr="00C15963" w:rsidRDefault="002846E9" w:rsidP="003A0D3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F66B751" w14:textId="33F2E714" w:rsidR="008B6598" w:rsidRPr="00C15963" w:rsidRDefault="00B63F9D" w:rsidP="008B6598">
      <w:pPr>
        <w:jc w:val="both"/>
        <w:rPr>
          <w:rFonts w:ascii="Bookman Old Style" w:hAnsi="Bookman Old Style"/>
          <w:sz w:val="24"/>
          <w:szCs w:val="24"/>
        </w:rPr>
      </w:pPr>
      <w:r w:rsidRPr="00C15963">
        <w:rPr>
          <w:rFonts w:ascii="Bookman Old Style" w:hAnsi="Bookman Old Style"/>
          <w:sz w:val="24"/>
          <w:szCs w:val="24"/>
        </w:rPr>
        <w:t>El 25 de</w:t>
      </w:r>
      <w:r w:rsidR="00DE442D">
        <w:rPr>
          <w:rFonts w:ascii="Bookman Old Style" w:hAnsi="Bookman Old Style"/>
          <w:sz w:val="24"/>
          <w:szCs w:val="24"/>
        </w:rPr>
        <w:t xml:space="preserve"> febrero </w:t>
      </w:r>
      <w:r w:rsidR="00086E90" w:rsidRPr="00C15963">
        <w:rPr>
          <w:rFonts w:ascii="Bookman Old Style" w:hAnsi="Bookman Old Style"/>
          <w:sz w:val="24"/>
          <w:szCs w:val="24"/>
        </w:rPr>
        <w:t xml:space="preserve">de </w:t>
      </w:r>
      <w:r w:rsidR="00676194" w:rsidRPr="00C15963">
        <w:rPr>
          <w:rFonts w:ascii="Bookman Old Style" w:hAnsi="Bookman Old Style"/>
          <w:sz w:val="24"/>
          <w:szCs w:val="24"/>
        </w:rPr>
        <w:t>20</w:t>
      </w:r>
      <w:r w:rsidR="00F30455" w:rsidRPr="00C15963">
        <w:rPr>
          <w:rFonts w:ascii="Bookman Old Style" w:hAnsi="Bookman Old Style"/>
          <w:sz w:val="24"/>
          <w:szCs w:val="24"/>
        </w:rPr>
        <w:t>2</w:t>
      </w:r>
      <w:r w:rsidR="00DE442D">
        <w:rPr>
          <w:rFonts w:ascii="Bookman Old Style" w:hAnsi="Bookman Old Style"/>
          <w:sz w:val="24"/>
          <w:szCs w:val="24"/>
        </w:rPr>
        <w:t>2</w:t>
      </w:r>
      <w:r w:rsidRPr="00C15963">
        <w:rPr>
          <w:rFonts w:ascii="Bookman Old Style" w:hAnsi="Bookman Old Style"/>
          <w:sz w:val="24"/>
          <w:szCs w:val="24"/>
        </w:rPr>
        <w:t>, la SENACYT lanzó la Convocatoria Pública del Programa de Inserción 202</w:t>
      </w:r>
      <w:r w:rsidR="00DE442D">
        <w:rPr>
          <w:rFonts w:ascii="Bookman Old Style" w:hAnsi="Bookman Old Style"/>
          <w:sz w:val="24"/>
          <w:szCs w:val="24"/>
        </w:rPr>
        <w:t>2-Ronda II</w:t>
      </w:r>
      <w:r w:rsidRPr="00C15963">
        <w:rPr>
          <w:rFonts w:ascii="Bookman Old Style" w:hAnsi="Bookman Old Style"/>
          <w:sz w:val="24"/>
          <w:szCs w:val="24"/>
        </w:rPr>
        <w:t>, cuyo plazo para la entrega de las solicitudes fue el</w:t>
      </w:r>
      <w:r w:rsidR="00676194" w:rsidRPr="00C15963">
        <w:rPr>
          <w:rFonts w:ascii="Bookman Old Style" w:hAnsi="Bookman Old Style"/>
          <w:sz w:val="24"/>
          <w:szCs w:val="24"/>
        </w:rPr>
        <w:t xml:space="preserve"> </w:t>
      </w:r>
      <w:r w:rsidR="00F30455" w:rsidRPr="00C15963">
        <w:rPr>
          <w:rFonts w:ascii="Bookman Old Style" w:hAnsi="Bookman Old Style"/>
          <w:sz w:val="24"/>
          <w:szCs w:val="24"/>
        </w:rPr>
        <w:t>2</w:t>
      </w:r>
      <w:r w:rsidR="00DE442D">
        <w:rPr>
          <w:rFonts w:ascii="Bookman Old Style" w:hAnsi="Bookman Old Style"/>
          <w:sz w:val="24"/>
          <w:szCs w:val="24"/>
        </w:rPr>
        <w:t xml:space="preserve">4 de marzo </w:t>
      </w:r>
      <w:r w:rsidR="00922B86" w:rsidRPr="00C15963">
        <w:rPr>
          <w:rFonts w:ascii="Bookman Old Style" w:hAnsi="Bookman Old Style"/>
          <w:sz w:val="24"/>
          <w:szCs w:val="24"/>
        </w:rPr>
        <w:t>de 20</w:t>
      </w:r>
      <w:r w:rsidR="00BB3D7C" w:rsidRPr="00C15963">
        <w:rPr>
          <w:rFonts w:ascii="Bookman Old Style" w:hAnsi="Bookman Old Style"/>
          <w:sz w:val="24"/>
          <w:szCs w:val="24"/>
        </w:rPr>
        <w:t>2</w:t>
      </w:r>
      <w:r w:rsidR="00DE442D">
        <w:rPr>
          <w:rFonts w:ascii="Bookman Old Style" w:hAnsi="Bookman Old Style"/>
          <w:sz w:val="24"/>
          <w:szCs w:val="24"/>
        </w:rPr>
        <w:t>2.</w:t>
      </w:r>
      <w:r w:rsidRPr="00C15963">
        <w:rPr>
          <w:rFonts w:ascii="Bookman Old Style" w:hAnsi="Bookman Old Style"/>
          <w:sz w:val="24"/>
          <w:szCs w:val="24"/>
        </w:rPr>
        <w:t xml:space="preserve"> Se </w:t>
      </w:r>
      <w:r w:rsidR="00991C4C" w:rsidRPr="00C15963">
        <w:rPr>
          <w:rFonts w:ascii="Bookman Old Style" w:hAnsi="Bookman Old Style"/>
          <w:sz w:val="24"/>
          <w:szCs w:val="24"/>
        </w:rPr>
        <w:t xml:space="preserve">recibieron un total </w:t>
      </w:r>
      <w:r w:rsidR="008B6598" w:rsidRPr="00C15963">
        <w:rPr>
          <w:rFonts w:ascii="Bookman Old Style" w:hAnsi="Bookman Old Style"/>
          <w:sz w:val="24"/>
          <w:szCs w:val="24"/>
        </w:rPr>
        <w:t xml:space="preserve">de </w:t>
      </w:r>
      <w:r w:rsidR="00DE442D">
        <w:rPr>
          <w:rFonts w:ascii="Bookman Old Style" w:hAnsi="Bookman Old Style"/>
          <w:sz w:val="24"/>
          <w:szCs w:val="24"/>
        </w:rPr>
        <w:t xml:space="preserve">tres </w:t>
      </w:r>
      <w:r w:rsidR="008B6598" w:rsidRPr="00C15963">
        <w:rPr>
          <w:rFonts w:ascii="Bookman Old Style" w:hAnsi="Bookman Old Style"/>
          <w:sz w:val="24"/>
          <w:szCs w:val="24"/>
        </w:rPr>
        <w:t>(</w:t>
      </w:r>
      <w:r w:rsidR="00DE442D">
        <w:rPr>
          <w:rFonts w:ascii="Bookman Old Style" w:hAnsi="Bookman Old Style"/>
          <w:sz w:val="24"/>
          <w:szCs w:val="24"/>
        </w:rPr>
        <w:t>3</w:t>
      </w:r>
      <w:r w:rsidR="008B6598" w:rsidRPr="00C15963">
        <w:rPr>
          <w:rFonts w:ascii="Bookman Old Style" w:hAnsi="Bookman Old Style"/>
          <w:sz w:val="24"/>
          <w:szCs w:val="24"/>
        </w:rPr>
        <w:t xml:space="preserve">) </w:t>
      </w:r>
      <w:r w:rsidR="00836C28" w:rsidRPr="00C15963">
        <w:rPr>
          <w:rFonts w:ascii="Bookman Old Style" w:hAnsi="Bookman Old Style"/>
          <w:sz w:val="24"/>
          <w:szCs w:val="24"/>
        </w:rPr>
        <w:t>solicitudes</w:t>
      </w:r>
      <w:r w:rsidRPr="00C15963">
        <w:rPr>
          <w:rFonts w:ascii="Bookman Old Style" w:hAnsi="Bookman Old Style"/>
          <w:sz w:val="24"/>
          <w:szCs w:val="24"/>
        </w:rPr>
        <w:t>, las cuales</w:t>
      </w:r>
      <w:r w:rsidR="00DE442D">
        <w:rPr>
          <w:rFonts w:ascii="Bookman Old Style" w:hAnsi="Bookman Old Style"/>
          <w:sz w:val="24"/>
          <w:szCs w:val="24"/>
        </w:rPr>
        <w:t xml:space="preserve"> cumplieron con los requisitos establecidos en la Convocatoria y </w:t>
      </w:r>
      <w:r w:rsidRPr="00C15963">
        <w:rPr>
          <w:rFonts w:ascii="Bookman Old Style" w:hAnsi="Bookman Old Style"/>
          <w:sz w:val="24"/>
          <w:szCs w:val="24"/>
        </w:rPr>
        <w:t>pasaron a la Fase de Entrevistas y Foro de Selección</w:t>
      </w:r>
      <w:r w:rsidR="00DE442D">
        <w:rPr>
          <w:rFonts w:ascii="Bookman Old Style" w:hAnsi="Bookman Old Style"/>
          <w:sz w:val="24"/>
          <w:szCs w:val="24"/>
        </w:rPr>
        <w:t>.</w:t>
      </w:r>
    </w:p>
    <w:p w14:paraId="1CA1E4F8" w14:textId="2E6AD1D7" w:rsidR="00991C4C" w:rsidRPr="00C15963" w:rsidRDefault="00DE442D" w:rsidP="00991C4C">
      <w:pPr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Los días 7 y 11 de marzo de 2022 </w:t>
      </w:r>
      <w:r w:rsidR="00991C4C" w:rsidRPr="00C15963">
        <w:rPr>
          <w:rFonts w:ascii="Bookman Old Style" w:hAnsi="Bookman Old Style"/>
          <w:sz w:val="24"/>
          <w:szCs w:val="24"/>
        </w:rPr>
        <w:t>se dio el proceso de entrevistas</w:t>
      </w:r>
      <w:r w:rsidR="00922B86" w:rsidRPr="00C15963">
        <w:rPr>
          <w:rFonts w:ascii="Bookman Old Style" w:hAnsi="Bookman Old Style"/>
          <w:sz w:val="24"/>
          <w:szCs w:val="24"/>
        </w:rPr>
        <w:t xml:space="preserve"> </w:t>
      </w:r>
      <w:r w:rsidR="00351E9A">
        <w:rPr>
          <w:rFonts w:ascii="Bookman Old Style" w:hAnsi="Bookman Old Style"/>
          <w:sz w:val="24"/>
          <w:szCs w:val="24"/>
        </w:rPr>
        <w:t>y</w:t>
      </w:r>
      <w:r w:rsidR="00F30455" w:rsidRPr="00C15963">
        <w:rPr>
          <w:rFonts w:ascii="Bookman Old Style" w:hAnsi="Bookman Old Style"/>
          <w:sz w:val="24"/>
          <w:szCs w:val="24"/>
        </w:rPr>
        <w:t xml:space="preserve"> </w:t>
      </w:r>
      <w:r w:rsidR="00351E9A">
        <w:rPr>
          <w:rFonts w:ascii="Bookman Old Style" w:hAnsi="Bookman Old Style"/>
          <w:sz w:val="24"/>
          <w:szCs w:val="24"/>
        </w:rPr>
        <w:t xml:space="preserve">foro </w:t>
      </w:r>
      <w:r w:rsidR="00F41C3E">
        <w:rPr>
          <w:rFonts w:ascii="Bookman Old Style" w:hAnsi="Bookman Old Style"/>
          <w:sz w:val="24"/>
          <w:szCs w:val="24"/>
        </w:rPr>
        <w:t xml:space="preserve">de </w:t>
      </w:r>
      <w:r w:rsidR="00F41C3E" w:rsidRPr="00C15963">
        <w:rPr>
          <w:rFonts w:ascii="Bookman Old Style" w:hAnsi="Bookman Old Style"/>
          <w:sz w:val="24"/>
          <w:szCs w:val="24"/>
        </w:rPr>
        <w:t>selección</w:t>
      </w:r>
      <w:r w:rsidR="00922B86" w:rsidRPr="00C15963">
        <w:rPr>
          <w:rFonts w:ascii="Bookman Old Style" w:hAnsi="Bookman Old Style"/>
          <w:sz w:val="24"/>
          <w:szCs w:val="24"/>
        </w:rPr>
        <w:t xml:space="preserve"> </w:t>
      </w:r>
      <w:r w:rsidR="00991C4C" w:rsidRPr="00C15963">
        <w:rPr>
          <w:rFonts w:ascii="Bookman Old Style" w:hAnsi="Bookman Old Style"/>
          <w:sz w:val="24"/>
          <w:szCs w:val="24"/>
        </w:rPr>
        <w:t>por</w:t>
      </w:r>
      <w:r w:rsidR="00351E9A">
        <w:rPr>
          <w:rFonts w:ascii="Bookman Old Style" w:hAnsi="Bookman Old Style"/>
          <w:sz w:val="24"/>
          <w:szCs w:val="24"/>
        </w:rPr>
        <w:t xml:space="preserve"> parte de</w:t>
      </w:r>
      <w:r w:rsidR="00991C4C" w:rsidRPr="00C15963">
        <w:rPr>
          <w:rFonts w:ascii="Bookman Old Style" w:hAnsi="Bookman Old Style"/>
          <w:sz w:val="24"/>
          <w:szCs w:val="24"/>
        </w:rPr>
        <w:t xml:space="preserve"> la Comisión Evaluadora Externa, </w:t>
      </w:r>
      <w:r w:rsidR="00F50005" w:rsidRPr="00C15963">
        <w:rPr>
          <w:rFonts w:ascii="Bookman Old Style" w:hAnsi="Bookman Old Style"/>
          <w:sz w:val="24"/>
          <w:szCs w:val="24"/>
        </w:rPr>
        <w:t>conformada</w:t>
      </w:r>
      <w:r w:rsidR="00922B86" w:rsidRPr="00C15963">
        <w:rPr>
          <w:rFonts w:ascii="Bookman Old Style" w:hAnsi="Bookman Old Style"/>
          <w:sz w:val="24"/>
          <w:szCs w:val="24"/>
        </w:rPr>
        <w:t xml:space="preserve"> por representantes de las instituciones participantes </w:t>
      </w:r>
      <w:r w:rsidR="00287BC5" w:rsidRPr="00C15963">
        <w:rPr>
          <w:rFonts w:ascii="Bookman Old Style" w:hAnsi="Bookman Old Style"/>
          <w:sz w:val="24"/>
          <w:szCs w:val="24"/>
        </w:rPr>
        <w:t>de</w:t>
      </w:r>
      <w:r w:rsidR="00922B86" w:rsidRPr="00C15963">
        <w:rPr>
          <w:rFonts w:ascii="Bookman Old Style" w:hAnsi="Bookman Old Style"/>
          <w:sz w:val="24"/>
          <w:szCs w:val="24"/>
        </w:rPr>
        <w:t xml:space="preserve"> la </w:t>
      </w:r>
      <w:r w:rsidR="00FD408A" w:rsidRPr="00C15963">
        <w:rPr>
          <w:rFonts w:ascii="Bookman Old Style" w:hAnsi="Bookman Old Style"/>
          <w:sz w:val="24"/>
          <w:szCs w:val="24"/>
        </w:rPr>
        <w:t xml:space="preserve">Convocatoria </w:t>
      </w:r>
      <w:r w:rsidR="00086E90" w:rsidRPr="00C15963">
        <w:rPr>
          <w:rFonts w:ascii="Bookman Old Style" w:hAnsi="Bookman Old Style"/>
          <w:sz w:val="24"/>
          <w:szCs w:val="24"/>
        </w:rPr>
        <w:t>y seleccionadas por los candidatos</w:t>
      </w:r>
      <w:r w:rsidR="00922B86" w:rsidRPr="00C15963">
        <w:rPr>
          <w:rFonts w:ascii="Bookman Old Style" w:hAnsi="Bookman Old Style"/>
          <w:sz w:val="24"/>
          <w:szCs w:val="24"/>
        </w:rPr>
        <w:t xml:space="preserve">, </w:t>
      </w:r>
      <w:r w:rsidR="00991C4C" w:rsidRPr="00C15963">
        <w:rPr>
          <w:rFonts w:ascii="Bookman Old Style" w:hAnsi="Bookman Old Style"/>
          <w:sz w:val="24"/>
          <w:szCs w:val="24"/>
        </w:rPr>
        <w:t>dando como resultado un listado de</w:t>
      </w:r>
      <w:r w:rsidR="002846E9" w:rsidRPr="00C15963">
        <w:rPr>
          <w:rFonts w:ascii="Bookman Old Style" w:hAnsi="Bookman Old Style"/>
          <w:sz w:val="24"/>
          <w:szCs w:val="24"/>
        </w:rPr>
        <w:t xml:space="preserve"> </w:t>
      </w:r>
      <w:r w:rsidR="001F3BCB">
        <w:rPr>
          <w:rFonts w:ascii="Bookman Old Style" w:hAnsi="Bookman Old Style"/>
          <w:sz w:val="24"/>
          <w:szCs w:val="24"/>
        </w:rPr>
        <w:t xml:space="preserve">tres </w:t>
      </w:r>
      <w:r w:rsidR="001F3BCB" w:rsidRPr="00C15963">
        <w:rPr>
          <w:rFonts w:ascii="Bookman Old Style" w:hAnsi="Bookman Old Style"/>
          <w:sz w:val="24"/>
          <w:szCs w:val="24"/>
        </w:rPr>
        <w:t>(</w:t>
      </w:r>
      <w:r w:rsidR="00DB7CBD">
        <w:rPr>
          <w:rFonts w:ascii="Bookman Old Style" w:hAnsi="Bookman Old Style"/>
          <w:sz w:val="24"/>
          <w:szCs w:val="24"/>
        </w:rPr>
        <w:t>3</w:t>
      </w:r>
      <w:r w:rsidR="00922B86" w:rsidRPr="00C15963">
        <w:rPr>
          <w:rFonts w:ascii="Bookman Old Style" w:hAnsi="Bookman Old Style"/>
          <w:sz w:val="24"/>
          <w:szCs w:val="24"/>
        </w:rPr>
        <w:t>)</w:t>
      </w:r>
      <w:r w:rsidR="00991C4C" w:rsidRPr="00C15963">
        <w:rPr>
          <w:rFonts w:ascii="Bookman Old Style" w:hAnsi="Bookman Old Style"/>
          <w:sz w:val="24"/>
          <w:szCs w:val="24"/>
        </w:rPr>
        <w:t xml:space="preserve"> beneficiarios que </w:t>
      </w:r>
      <w:r w:rsidR="00726D3F" w:rsidRPr="00C15963">
        <w:rPr>
          <w:rFonts w:ascii="Bookman Old Style" w:hAnsi="Bookman Old Style"/>
          <w:sz w:val="24"/>
          <w:szCs w:val="24"/>
        </w:rPr>
        <w:t xml:space="preserve">podrán ser </w:t>
      </w:r>
      <w:r w:rsidR="00991C4C" w:rsidRPr="00C15963">
        <w:rPr>
          <w:rFonts w:ascii="Bookman Old Style" w:hAnsi="Bookman Old Style"/>
          <w:sz w:val="24"/>
          <w:szCs w:val="24"/>
        </w:rPr>
        <w:t>insertados en</w:t>
      </w:r>
      <w:r w:rsidR="00726D3F" w:rsidRPr="00C15963">
        <w:rPr>
          <w:rFonts w:ascii="Bookman Old Style" w:hAnsi="Bookman Old Style"/>
          <w:sz w:val="24"/>
          <w:szCs w:val="24"/>
        </w:rPr>
        <w:t xml:space="preserve"> </w:t>
      </w:r>
      <w:r w:rsidR="00DB7CBD">
        <w:rPr>
          <w:rFonts w:ascii="Bookman Old Style" w:hAnsi="Bookman Old Style"/>
          <w:sz w:val="24"/>
          <w:szCs w:val="24"/>
        </w:rPr>
        <w:t xml:space="preserve">tres </w:t>
      </w:r>
      <w:r w:rsidR="00430C76" w:rsidRPr="00C15963">
        <w:rPr>
          <w:rFonts w:ascii="Bookman Old Style" w:hAnsi="Bookman Old Style"/>
          <w:sz w:val="24"/>
          <w:szCs w:val="24"/>
        </w:rPr>
        <w:t>(</w:t>
      </w:r>
      <w:r w:rsidR="00DB7CBD">
        <w:rPr>
          <w:rFonts w:ascii="Bookman Old Style" w:hAnsi="Bookman Old Style"/>
          <w:sz w:val="24"/>
          <w:szCs w:val="24"/>
        </w:rPr>
        <w:t>3</w:t>
      </w:r>
      <w:r w:rsidR="00430C76" w:rsidRPr="00C15963">
        <w:rPr>
          <w:rFonts w:ascii="Bookman Old Style" w:hAnsi="Bookman Old Style"/>
          <w:sz w:val="24"/>
          <w:szCs w:val="24"/>
        </w:rPr>
        <w:t xml:space="preserve">) </w:t>
      </w:r>
      <w:r w:rsidR="00726D3F" w:rsidRPr="00C15963">
        <w:rPr>
          <w:rFonts w:ascii="Bookman Old Style" w:hAnsi="Bookman Old Style"/>
          <w:sz w:val="24"/>
          <w:szCs w:val="24"/>
        </w:rPr>
        <w:t xml:space="preserve">de las instituciones </w:t>
      </w:r>
      <w:r w:rsidR="00991C4C" w:rsidRPr="00C15963">
        <w:rPr>
          <w:rFonts w:ascii="Bookman Old Style" w:hAnsi="Bookman Old Style"/>
          <w:sz w:val="24"/>
          <w:szCs w:val="24"/>
        </w:rPr>
        <w:t>participantes de</w:t>
      </w:r>
      <w:r w:rsidR="00F41C3E">
        <w:rPr>
          <w:rFonts w:ascii="Bookman Old Style" w:hAnsi="Bookman Old Style"/>
          <w:sz w:val="24"/>
          <w:szCs w:val="24"/>
        </w:rPr>
        <w:t xml:space="preserve"> </w:t>
      </w:r>
      <w:r w:rsidR="00991C4C" w:rsidRPr="00C15963">
        <w:rPr>
          <w:rFonts w:ascii="Bookman Old Style" w:hAnsi="Bookman Old Style"/>
          <w:sz w:val="24"/>
          <w:szCs w:val="24"/>
        </w:rPr>
        <w:t>l</w:t>
      </w:r>
      <w:r w:rsidR="00F41C3E">
        <w:rPr>
          <w:rFonts w:ascii="Bookman Old Style" w:hAnsi="Bookman Old Style"/>
          <w:sz w:val="24"/>
          <w:szCs w:val="24"/>
        </w:rPr>
        <w:t xml:space="preserve">a Convocatoria del </w:t>
      </w:r>
      <w:r w:rsidR="00991C4C" w:rsidRPr="00C15963">
        <w:rPr>
          <w:rFonts w:ascii="Bookman Old Style" w:hAnsi="Bookman Old Style"/>
          <w:sz w:val="24"/>
          <w:szCs w:val="24"/>
        </w:rPr>
        <w:t>Programa de Inserción de Becarios</w:t>
      </w:r>
      <w:r w:rsidR="004A323A" w:rsidRPr="00C15963">
        <w:rPr>
          <w:rFonts w:ascii="Bookman Old Style" w:hAnsi="Bookman Old Style"/>
          <w:sz w:val="24"/>
          <w:szCs w:val="24"/>
        </w:rPr>
        <w:t xml:space="preserve"> </w:t>
      </w:r>
      <w:r w:rsidR="00071A58" w:rsidRPr="00C15963">
        <w:rPr>
          <w:rFonts w:ascii="Bookman Old Style" w:hAnsi="Bookman Old Style"/>
          <w:sz w:val="24"/>
          <w:szCs w:val="24"/>
        </w:rPr>
        <w:t>202</w:t>
      </w:r>
      <w:r w:rsidR="00DB7CBD">
        <w:rPr>
          <w:rFonts w:ascii="Bookman Old Style" w:hAnsi="Bookman Old Style"/>
          <w:sz w:val="24"/>
          <w:szCs w:val="24"/>
        </w:rPr>
        <w:t>2-Ronda II</w:t>
      </w:r>
      <w:r w:rsidR="00071A58" w:rsidRPr="00C15963">
        <w:rPr>
          <w:rFonts w:ascii="Bookman Old Style" w:hAnsi="Bookman Old Style"/>
          <w:sz w:val="24"/>
          <w:szCs w:val="24"/>
        </w:rPr>
        <w:t xml:space="preserve"> </w:t>
      </w:r>
      <w:r w:rsidR="00726D3F" w:rsidRPr="00C15963">
        <w:rPr>
          <w:rFonts w:ascii="Bookman Old Style" w:hAnsi="Bookman Old Style"/>
          <w:sz w:val="24"/>
          <w:szCs w:val="24"/>
        </w:rPr>
        <w:t xml:space="preserve">de la SENACYT. </w:t>
      </w:r>
    </w:p>
    <w:p w14:paraId="09D9CD4C" w14:textId="2E23B98A" w:rsidR="000704B5" w:rsidRPr="00C15963" w:rsidRDefault="00991C4C" w:rsidP="00991C4C">
      <w:pPr>
        <w:jc w:val="both"/>
        <w:rPr>
          <w:rFonts w:ascii="Bookman Old Style" w:hAnsi="Bookman Old Style"/>
          <w:sz w:val="24"/>
          <w:szCs w:val="24"/>
        </w:rPr>
      </w:pPr>
      <w:r w:rsidRPr="00C15963">
        <w:rPr>
          <w:rFonts w:ascii="Bookman Old Style" w:hAnsi="Bookman Old Style"/>
          <w:sz w:val="24"/>
          <w:szCs w:val="24"/>
        </w:rPr>
        <w:t xml:space="preserve">A </w:t>
      </w:r>
      <w:r w:rsidR="0050402F" w:rsidRPr="00C15963">
        <w:rPr>
          <w:rFonts w:ascii="Bookman Old Style" w:hAnsi="Bookman Old Style"/>
          <w:sz w:val="24"/>
          <w:szCs w:val="24"/>
        </w:rPr>
        <w:t>continuación,</w:t>
      </w:r>
      <w:r w:rsidRPr="00C15963">
        <w:rPr>
          <w:rFonts w:ascii="Bookman Old Style" w:hAnsi="Bookman Old Style"/>
          <w:sz w:val="24"/>
          <w:szCs w:val="24"/>
        </w:rPr>
        <w:t xml:space="preserve"> detallamos los códigos de los </w:t>
      </w:r>
      <w:r w:rsidR="00287BC5" w:rsidRPr="00C15963">
        <w:rPr>
          <w:rFonts w:ascii="Bookman Old Style" w:hAnsi="Bookman Old Style"/>
          <w:sz w:val="24"/>
          <w:szCs w:val="24"/>
        </w:rPr>
        <w:t xml:space="preserve">beneficiarios </w:t>
      </w:r>
      <w:r w:rsidR="00117F97" w:rsidRPr="00C15963">
        <w:rPr>
          <w:rFonts w:ascii="Bookman Old Style" w:hAnsi="Bookman Old Style"/>
          <w:sz w:val="24"/>
          <w:szCs w:val="24"/>
        </w:rPr>
        <w:t xml:space="preserve">y el nombre de la institución donde serán </w:t>
      </w:r>
      <w:r w:rsidRPr="00C15963">
        <w:rPr>
          <w:rFonts w:ascii="Bookman Old Style" w:hAnsi="Bookman Old Style"/>
          <w:sz w:val="24"/>
          <w:szCs w:val="24"/>
        </w:rPr>
        <w:t>insertados:</w:t>
      </w:r>
    </w:p>
    <w:tbl>
      <w:tblPr>
        <w:tblW w:w="5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4105"/>
      </w:tblGrid>
      <w:tr w:rsidR="00657D84" w:rsidRPr="00657D84" w14:paraId="48BDC4E2" w14:textId="77777777" w:rsidTr="00366211">
        <w:trPr>
          <w:trHeight w:val="277"/>
          <w:tblHeader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94D5B" w14:textId="77777777" w:rsidR="00657D84" w:rsidRPr="00657D84" w:rsidRDefault="00657D84" w:rsidP="00657D8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s-PA" w:eastAsia="es-PA"/>
              </w:rPr>
            </w:pPr>
            <w:r w:rsidRPr="00657D84">
              <w:rPr>
                <w:rFonts w:ascii="Bookman Old Style" w:eastAsia="Times New Roman" w:hAnsi="Bookman Old Style" w:cs="Calibri"/>
                <w:b/>
                <w:bCs/>
                <w:color w:val="000000"/>
                <w:lang w:val="es-PA" w:eastAsia="es-PA"/>
              </w:rPr>
              <w:t>CÓDIGO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94160" w14:textId="77777777" w:rsidR="00657D84" w:rsidRPr="00657D84" w:rsidRDefault="00657D84" w:rsidP="00657D8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s-PA" w:eastAsia="es-PA"/>
              </w:rPr>
            </w:pPr>
            <w:r w:rsidRPr="00657D84">
              <w:rPr>
                <w:rFonts w:ascii="Bookman Old Style" w:eastAsia="Times New Roman" w:hAnsi="Bookman Old Style" w:cs="Calibri"/>
                <w:b/>
                <w:bCs/>
                <w:color w:val="000000"/>
                <w:lang w:val="es-PA" w:eastAsia="es-PA"/>
              </w:rPr>
              <w:t>INSTITUCIÓN</w:t>
            </w:r>
          </w:p>
        </w:tc>
      </w:tr>
      <w:tr w:rsidR="00DB7CBD" w:rsidRPr="00657D84" w14:paraId="04EF5BCF" w14:textId="77777777" w:rsidTr="00DB7CBD">
        <w:trPr>
          <w:trHeight w:val="868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6F71B" w14:textId="751A442B" w:rsidR="00DB7CBD" w:rsidRPr="00657D84" w:rsidRDefault="00DB7CBD" w:rsidP="00DB7C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657D84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PIB-20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2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2</w:t>
            </w:r>
            <w:r w:rsidRPr="00657D84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-0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AF4" w14:textId="6207D822" w:rsidR="00DB7CBD" w:rsidRPr="00657D84" w:rsidRDefault="00DB7CBD" w:rsidP="00DB7C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Instituto de Investigaciones Científicas y Servicios de Alta Tecnología AIP (INDICASAT AIP)</w:t>
            </w:r>
          </w:p>
        </w:tc>
      </w:tr>
      <w:tr w:rsidR="00DB7CBD" w:rsidRPr="00657D84" w14:paraId="4ECC502D" w14:textId="77777777" w:rsidTr="00DB7CBD">
        <w:trPr>
          <w:trHeight w:val="517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1CD84" w14:textId="195A9832" w:rsidR="00DB7CBD" w:rsidRPr="00657D84" w:rsidRDefault="00DB7CBD" w:rsidP="00DB7C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657D84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PIB-20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2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2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-0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3F6E" w14:textId="2D341B6C" w:rsidR="00DB7CBD" w:rsidRPr="00657D84" w:rsidRDefault="00DB7CBD" w:rsidP="00DB7C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UBIQUA S.A.</w:t>
            </w:r>
          </w:p>
        </w:tc>
      </w:tr>
      <w:tr w:rsidR="00DB7CBD" w:rsidRPr="00657D84" w14:paraId="4CC9A8C2" w14:textId="77777777" w:rsidTr="00366211">
        <w:trPr>
          <w:trHeight w:val="246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B9E0" w14:textId="480B7331" w:rsidR="00DB7CBD" w:rsidRPr="00657D84" w:rsidRDefault="00DB7CBD" w:rsidP="00DB7C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657D84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PIB-20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22</w:t>
            </w:r>
            <w:r w:rsidRPr="00657D84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-03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6C97" w14:textId="43E3E65E" w:rsidR="00DB7CBD" w:rsidRPr="00657D84" w:rsidRDefault="00DB7CBD" w:rsidP="00DB7C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B7CBD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Universidad Latina de Panamá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, S.A.</w:t>
            </w:r>
            <w:r w:rsidRPr="00DB7CBD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 xml:space="preserve"> (ULAT)</w:t>
            </w:r>
          </w:p>
        </w:tc>
      </w:tr>
    </w:tbl>
    <w:p w14:paraId="2DE6BABC" w14:textId="77777777" w:rsidR="00C15963" w:rsidRDefault="00C15963" w:rsidP="004A323A">
      <w:pPr>
        <w:spacing w:line="240" w:lineRule="atLeast"/>
        <w:jc w:val="both"/>
        <w:rPr>
          <w:rFonts w:ascii="Bookman Old Style" w:hAnsi="Bookman Old Style"/>
          <w:sz w:val="24"/>
          <w:szCs w:val="24"/>
        </w:rPr>
      </w:pPr>
    </w:p>
    <w:p w14:paraId="2A85893C" w14:textId="62C20F33" w:rsidR="00AE128C" w:rsidRPr="00C15963" w:rsidRDefault="00A11191" w:rsidP="004A323A">
      <w:pPr>
        <w:spacing w:line="240" w:lineRule="atLeast"/>
        <w:jc w:val="both"/>
        <w:rPr>
          <w:rFonts w:ascii="Bookman Old Style" w:hAnsi="Bookman Old Style"/>
          <w:sz w:val="24"/>
          <w:szCs w:val="24"/>
        </w:rPr>
      </w:pPr>
      <w:r w:rsidRPr="00C15963">
        <w:rPr>
          <w:rFonts w:ascii="Bookman Old Style" w:hAnsi="Bookman Old Style"/>
          <w:sz w:val="24"/>
          <w:szCs w:val="24"/>
        </w:rPr>
        <w:t>La</w:t>
      </w:r>
      <w:r w:rsidR="00287BC5" w:rsidRPr="00C15963">
        <w:rPr>
          <w:rFonts w:ascii="Bookman Old Style" w:hAnsi="Bookman Old Style"/>
          <w:sz w:val="24"/>
          <w:szCs w:val="24"/>
        </w:rPr>
        <w:t xml:space="preserve"> Ing. Antonia De La Cruz</w:t>
      </w:r>
      <w:r w:rsidR="001453E0" w:rsidRPr="00C15963">
        <w:rPr>
          <w:rFonts w:ascii="Bookman Old Style" w:hAnsi="Bookman Old Style"/>
          <w:sz w:val="24"/>
          <w:szCs w:val="24"/>
        </w:rPr>
        <w:t>, Coordinador</w:t>
      </w:r>
      <w:r w:rsidR="00233644" w:rsidRPr="00C15963">
        <w:rPr>
          <w:rFonts w:ascii="Bookman Old Style" w:hAnsi="Bookman Old Style"/>
          <w:sz w:val="24"/>
          <w:szCs w:val="24"/>
        </w:rPr>
        <w:t>a</w:t>
      </w:r>
      <w:r w:rsidR="001453E0" w:rsidRPr="00C15963">
        <w:rPr>
          <w:rFonts w:ascii="Bookman Old Style" w:hAnsi="Bookman Old Style"/>
          <w:sz w:val="24"/>
          <w:szCs w:val="24"/>
        </w:rPr>
        <w:t xml:space="preserve"> del Programa</w:t>
      </w:r>
      <w:r w:rsidR="00AE128C" w:rsidRPr="00C15963">
        <w:rPr>
          <w:rFonts w:ascii="Bookman Old Style" w:hAnsi="Bookman Old Style"/>
          <w:sz w:val="24"/>
          <w:szCs w:val="24"/>
        </w:rPr>
        <w:t xml:space="preserve">, estará en contacto con los beneficiados </w:t>
      </w:r>
      <w:r w:rsidR="007A6796" w:rsidRPr="00C15963">
        <w:rPr>
          <w:rFonts w:ascii="Bookman Old Style" w:hAnsi="Bookman Old Style"/>
          <w:sz w:val="24"/>
          <w:szCs w:val="24"/>
        </w:rPr>
        <w:t>de</w:t>
      </w:r>
      <w:r w:rsidR="00351E9A">
        <w:rPr>
          <w:rFonts w:ascii="Bookman Old Style" w:hAnsi="Bookman Old Style"/>
          <w:sz w:val="24"/>
          <w:szCs w:val="24"/>
        </w:rPr>
        <w:t xml:space="preserve"> </w:t>
      </w:r>
      <w:r w:rsidR="007A6796" w:rsidRPr="00C15963">
        <w:rPr>
          <w:rFonts w:ascii="Bookman Old Style" w:hAnsi="Bookman Old Style"/>
          <w:sz w:val="24"/>
          <w:szCs w:val="24"/>
        </w:rPr>
        <w:t>l</w:t>
      </w:r>
      <w:r w:rsidR="00351E9A">
        <w:rPr>
          <w:rFonts w:ascii="Bookman Old Style" w:hAnsi="Bookman Old Style"/>
          <w:sz w:val="24"/>
          <w:szCs w:val="24"/>
        </w:rPr>
        <w:t xml:space="preserve">a Convocatoria del </w:t>
      </w:r>
      <w:r w:rsidR="007A6796" w:rsidRPr="00C15963">
        <w:rPr>
          <w:rFonts w:ascii="Bookman Old Style" w:hAnsi="Bookman Old Style"/>
          <w:sz w:val="24"/>
          <w:szCs w:val="24"/>
        </w:rPr>
        <w:t>Programa de Inserción</w:t>
      </w:r>
      <w:r w:rsidR="00287BC5" w:rsidRPr="00C15963">
        <w:rPr>
          <w:rFonts w:ascii="Bookman Old Style" w:hAnsi="Bookman Old Style"/>
          <w:sz w:val="24"/>
          <w:szCs w:val="24"/>
        </w:rPr>
        <w:t xml:space="preserve"> de Becarios</w:t>
      </w:r>
      <w:r w:rsidR="00B3044E">
        <w:rPr>
          <w:rFonts w:ascii="Bookman Old Style" w:hAnsi="Bookman Old Style"/>
          <w:sz w:val="24"/>
          <w:szCs w:val="24"/>
        </w:rPr>
        <w:t xml:space="preserve"> 202</w:t>
      </w:r>
      <w:r w:rsidR="00DB7CBD">
        <w:rPr>
          <w:rFonts w:ascii="Bookman Old Style" w:hAnsi="Bookman Old Style"/>
          <w:sz w:val="24"/>
          <w:szCs w:val="24"/>
        </w:rPr>
        <w:t>2-Ronda II.</w:t>
      </w:r>
      <w:r w:rsidR="004A323A" w:rsidRPr="00C15963">
        <w:rPr>
          <w:rFonts w:ascii="Bookman Old Style" w:hAnsi="Bookman Old Style"/>
          <w:sz w:val="24"/>
          <w:szCs w:val="24"/>
        </w:rPr>
        <w:t xml:space="preserve"> </w:t>
      </w:r>
    </w:p>
    <w:p w14:paraId="6B7FD4A2" w14:textId="77777777" w:rsidR="0096283F" w:rsidRDefault="0096283F" w:rsidP="00AE128C">
      <w:pPr>
        <w:rPr>
          <w:rFonts w:ascii="Bookman Old Style" w:hAnsi="Bookman Old Style"/>
          <w:sz w:val="24"/>
          <w:szCs w:val="24"/>
        </w:rPr>
      </w:pPr>
    </w:p>
    <w:p w14:paraId="23571D55" w14:textId="1D92548A" w:rsidR="008B6598" w:rsidRPr="00C15963" w:rsidRDefault="00A00290" w:rsidP="00AE128C">
      <w:pPr>
        <w:rPr>
          <w:rFonts w:ascii="Bookman Old Style" w:hAnsi="Bookman Old Style"/>
          <w:sz w:val="24"/>
          <w:szCs w:val="24"/>
        </w:rPr>
      </w:pPr>
      <w:r w:rsidRPr="00C15963">
        <w:rPr>
          <w:rFonts w:ascii="Bookman Old Style" w:hAnsi="Bookman Old Style"/>
          <w:sz w:val="24"/>
          <w:szCs w:val="24"/>
        </w:rPr>
        <w:t>Dado en</w:t>
      </w:r>
      <w:r w:rsidR="00430C76" w:rsidRPr="00C15963">
        <w:rPr>
          <w:rFonts w:ascii="Bookman Old Style" w:hAnsi="Bookman Old Style"/>
          <w:sz w:val="24"/>
          <w:szCs w:val="24"/>
        </w:rPr>
        <w:t xml:space="preserve"> la ciudad de</w:t>
      </w:r>
      <w:r w:rsidRPr="00C15963">
        <w:rPr>
          <w:rFonts w:ascii="Bookman Old Style" w:hAnsi="Bookman Old Style"/>
          <w:sz w:val="24"/>
          <w:szCs w:val="24"/>
        </w:rPr>
        <w:t xml:space="preserve"> P</w:t>
      </w:r>
      <w:r w:rsidR="009D45DC" w:rsidRPr="00C15963">
        <w:rPr>
          <w:rFonts w:ascii="Bookman Old Style" w:hAnsi="Bookman Old Style"/>
          <w:sz w:val="24"/>
          <w:szCs w:val="24"/>
        </w:rPr>
        <w:t>anamá</w:t>
      </w:r>
      <w:r w:rsidR="00E85DC6" w:rsidRPr="00C15963">
        <w:rPr>
          <w:rFonts w:ascii="Bookman Old Style" w:hAnsi="Bookman Old Style"/>
          <w:sz w:val="24"/>
          <w:szCs w:val="24"/>
        </w:rPr>
        <w:t>,</w:t>
      </w:r>
      <w:r w:rsidR="009D45DC" w:rsidRPr="00C15963">
        <w:rPr>
          <w:rFonts w:ascii="Bookman Old Style" w:hAnsi="Bookman Old Style"/>
          <w:sz w:val="24"/>
          <w:szCs w:val="24"/>
        </w:rPr>
        <w:t xml:space="preserve"> </w:t>
      </w:r>
      <w:r w:rsidRPr="00C15963">
        <w:rPr>
          <w:rFonts w:ascii="Bookman Old Style" w:hAnsi="Bookman Old Style"/>
          <w:sz w:val="24"/>
          <w:szCs w:val="24"/>
        </w:rPr>
        <w:t xml:space="preserve">el </w:t>
      </w:r>
      <w:r w:rsidR="00114C34" w:rsidRPr="003268D1">
        <w:rPr>
          <w:rFonts w:ascii="Bookman Old Style" w:hAnsi="Bookman Old Style"/>
          <w:sz w:val="24"/>
          <w:szCs w:val="24"/>
        </w:rPr>
        <w:t>1</w:t>
      </w:r>
      <w:r w:rsidR="00351E9A">
        <w:rPr>
          <w:rFonts w:ascii="Bookman Old Style" w:hAnsi="Bookman Old Style"/>
          <w:sz w:val="24"/>
          <w:szCs w:val="24"/>
        </w:rPr>
        <w:t>4</w:t>
      </w:r>
      <w:r w:rsidR="00444395" w:rsidRPr="003268D1">
        <w:rPr>
          <w:rFonts w:ascii="Bookman Old Style" w:hAnsi="Bookman Old Style"/>
          <w:sz w:val="24"/>
          <w:szCs w:val="24"/>
        </w:rPr>
        <w:t xml:space="preserve"> de </w:t>
      </w:r>
      <w:r w:rsidR="00351E9A">
        <w:rPr>
          <w:rFonts w:ascii="Bookman Old Style" w:hAnsi="Bookman Old Style"/>
          <w:sz w:val="24"/>
          <w:szCs w:val="24"/>
        </w:rPr>
        <w:t xml:space="preserve">abril </w:t>
      </w:r>
      <w:r w:rsidR="0058376A" w:rsidRPr="003268D1">
        <w:rPr>
          <w:rFonts w:ascii="Bookman Old Style" w:hAnsi="Bookman Old Style"/>
          <w:sz w:val="24"/>
          <w:szCs w:val="24"/>
        </w:rPr>
        <w:t>de 202</w:t>
      </w:r>
      <w:r w:rsidR="00351E9A">
        <w:rPr>
          <w:rFonts w:ascii="Bookman Old Style" w:hAnsi="Bookman Old Style"/>
          <w:sz w:val="24"/>
          <w:szCs w:val="24"/>
        </w:rPr>
        <w:t>2</w:t>
      </w:r>
      <w:r w:rsidR="00D75623" w:rsidRPr="003268D1">
        <w:rPr>
          <w:rFonts w:ascii="Bookman Old Style" w:hAnsi="Bookman Old Style"/>
          <w:sz w:val="24"/>
          <w:szCs w:val="24"/>
        </w:rPr>
        <w:t>.</w:t>
      </w:r>
    </w:p>
    <w:sectPr w:rsidR="008B6598" w:rsidRPr="00C15963" w:rsidSect="00F41C3E">
      <w:headerReference w:type="default" r:id="rId7"/>
      <w:pgSz w:w="12240" w:h="15840" w:code="1"/>
      <w:pgMar w:top="45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83F5" w14:textId="77777777" w:rsidR="00E15C97" w:rsidRDefault="00E15C97" w:rsidP="00B441AD">
      <w:pPr>
        <w:spacing w:after="0" w:line="240" w:lineRule="auto"/>
      </w:pPr>
      <w:r>
        <w:separator/>
      </w:r>
    </w:p>
  </w:endnote>
  <w:endnote w:type="continuationSeparator" w:id="0">
    <w:p w14:paraId="29889014" w14:textId="77777777" w:rsidR="00E15C97" w:rsidRDefault="00E15C97" w:rsidP="00B4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6EC6" w14:textId="77777777" w:rsidR="00E15C97" w:rsidRDefault="00E15C97" w:rsidP="00B441AD">
      <w:pPr>
        <w:spacing w:after="0" w:line="240" w:lineRule="auto"/>
      </w:pPr>
      <w:r>
        <w:separator/>
      </w:r>
    </w:p>
  </w:footnote>
  <w:footnote w:type="continuationSeparator" w:id="0">
    <w:p w14:paraId="6465CE50" w14:textId="77777777" w:rsidR="00E15C97" w:rsidRDefault="00E15C97" w:rsidP="00B4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CE07" w14:textId="65049BD6" w:rsidR="00836C28" w:rsidRDefault="00836C28" w:rsidP="00071A58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7CDB3F86" wp14:editId="13A2B242">
          <wp:extent cx="2979340" cy="894671"/>
          <wp:effectExtent l="0" t="0" r="0" b="1270"/>
          <wp:docPr id="13" name="Picture 10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260BEF9-BF24-480E-A5CC-1E920D1260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3260BEF9-BF24-480E-A5CC-1E920D1260F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787" cy="90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AD"/>
    <w:rsid w:val="00006FA2"/>
    <w:rsid w:val="000070E7"/>
    <w:rsid w:val="00025447"/>
    <w:rsid w:val="00054B4F"/>
    <w:rsid w:val="000704B5"/>
    <w:rsid w:val="00071A58"/>
    <w:rsid w:val="00086E90"/>
    <w:rsid w:val="0009526D"/>
    <w:rsid w:val="000B3009"/>
    <w:rsid w:val="000D0E9F"/>
    <w:rsid w:val="000E49D3"/>
    <w:rsid w:val="0011356D"/>
    <w:rsid w:val="00114C34"/>
    <w:rsid w:val="00117F97"/>
    <w:rsid w:val="001334E7"/>
    <w:rsid w:val="001453E0"/>
    <w:rsid w:val="0015635F"/>
    <w:rsid w:val="00173264"/>
    <w:rsid w:val="00177702"/>
    <w:rsid w:val="00182BBD"/>
    <w:rsid w:val="001842A4"/>
    <w:rsid w:val="00187E31"/>
    <w:rsid w:val="001B52A8"/>
    <w:rsid w:val="001F3BCB"/>
    <w:rsid w:val="00233644"/>
    <w:rsid w:val="0025624B"/>
    <w:rsid w:val="00280C3F"/>
    <w:rsid w:val="002839D0"/>
    <w:rsid w:val="002846E9"/>
    <w:rsid w:val="00287BC5"/>
    <w:rsid w:val="002A44FD"/>
    <w:rsid w:val="002B4274"/>
    <w:rsid w:val="002D1BB6"/>
    <w:rsid w:val="002D3955"/>
    <w:rsid w:val="00301576"/>
    <w:rsid w:val="003019C8"/>
    <w:rsid w:val="003247B2"/>
    <w:rsid w:val="003268D1"/>
    <w:rsid w:val="00351E9A"/>
    <w:rsid w:val="00366211"/>
    <w:rsid w:val="00383441"/>
    <w:rsid w:val="003A06D0"/>
    <w:rsid w:val="003A0D38"/>
    <w:rsid w:val="003C5CB1"/>
    <w:rsid w:val="00401D7B"/>
    <w:rsid w:val="004256CB"/>
    <w:rsid w:val="00430C76"/>
    <w:rsid w:val="00435FF7"/>
    <w:rsid w:val="00444395"/>
    <w:rsid w:val="00485BA8"/>
    <w:rsid w:val="004A323A"/>
    <w:rsid w:val="004B0EC2"/>
    <w:rsid w:val="004C6CDE"/>
    <w:rsid w:val="004E4C1B"/>
    <w:rsid w:val="004F4E1C"/>
    <w:rsid w:val="0050402F"/>
    <w:rsid w:val="00532346"/>
    <w:rsid w:val="00542AAC"/>
    <w:rsid w:val="00553794"/>
    <w:rsid w:val="0056580D"/>
    <w:rsid w:val="0058376A"/>
    <w:rsid w:val="0058612B"/>
    <w:rsid w:val="005A2B76"/>
    <w:rsid w:val="005A53AB"/>
    <w:rsid w:val="005B6D67"/>
    <w:rsid w:val="006051F0"/>
    <w:rsid w:val="00606182"/>
    <w:rsid w:val="00621D20"/>
    <w:rsid w:val="00657D84"/>
    <w:rsid w:val="006626F2"/>
    <w:rsid w:val="00675A34"/>
    <w:rsid w:val="00676194"/>
    <w:rsid w:val="00676AE7"/>
    <w:rsid w:val="0067768F"/>
    <w:rsid w:val="006A3B7A"/>
    <w:rsid w:val="006C391C"/>
    <w:rsid w:val="006C5A41"/>
    <w:rsid w:val="006D4B0D"/>
    <w:rsid w:val="006D5433"/>
    <w:rsid w:val="006F0670"/>
    <w:rsid w:val="00726D3F"/>
    <w:rsid w:val="00734E2A"/>
    <w:rsid w:val="00764372"/>
    <w:rsid w:val="007700F5"/>
    <w:rsid w:val="00793FE8"/>
    <w:rsid w:val="007A6796"/>
    <w:rsid w:val="007D1CD9"/>
    <w:rsid w:val="007D5088"/>
    <w:rsid w:val="00832277"/>
    <w:rsid w:val="00834F87"/>
    <w:rsid w:val="00836C28"/>
    <w:rsid w:val="0086418D"/>
    <w:rsid w:val="00886558"/>
    <w:rsid w:val="008B6598"/>
    <w:rsid w:val="008D4334"/>
    <w:rsid w:val="008E40CC"/>
    <w:rsid w:val="008E5253"/>
    <w:rsid w:val="008F1232"/>
    <w:rsid w:val="00905A7E"/>
    <w:rsid w:val="0091271D"/>
    <w:rsid w:val="00922B86"/>
    <w:rsid w:val="009310DE"/>
    <w:rsid w:val="0093219F"/>
    <w:rsid w:val="009362A3"/>
    <w:rsid w:val="00940629"/>
    <w:rsid w:val="0096283F"/>
    <w:rsid w:val="0096519D"/>
    <w:rsid w:val="00980B92"/>
    <w:rsid w:val="00986406"/>
    <w:rsid w:val="00991C4C"/>
    <w:rsid w:val="009A29E8"/>
    <w:rsid w:val="009B1D0F"/>
    <w:rsid w:val="009D45DC"/>
    <w:rsid w:val="009E3934"/>
    <w:rsid w:val="00A00290"/>
    <w:rsid w:val="00A11191"/>
    <w:rsid w:val="00A20A68"/>
    <w:rsid w:val="00A43670"/>
    <w:rsid w:val="00A45845"/>
    <w:rsid w:val="00A6207A"/>
    <w:rsid w:val="00A756B4"/>
    <w:rsid w:val="00AC2FBE"/>
    <w:rsid w:val="00AC66B8"/>
    <w:rsid w:val="00AD0ADF"/>
    <w:rsid w:val="00AE128C"/>
    <w:rsid w:val="00B22E8E"/>
    <w:rsid w:val="00B239B5"/>
    <w:rsid w:val="00B3044E"/>
    <w:rsid w:val="00B441AD"/>
    <w:rsid w:val="00B50E2D"/>
    <w:rsid w:val="00B53967"/>
    <w:rsid w:val="00B63F9D"/>
    <w:rsid w:val="00B822BE"/>
    <w:rsid w:val="00BB23FC"/>
    <w:rsid w:val="00BB3B69"/>
    <w:rsid w:val="00BB3D7C"/>
    <w:rsid w:val="00BC039C"/>
    <w:rsid w:val="00BD7A01"/>
    <w:rsid w:val="00C06AED"/>
    <w:rsid w:val="00C15963"/>
    <w:rsid w:val="00C36911"/>
    <w:rsid w:val="00C45078"/>
    <w:rsid w:val="00C70008"/>
    <w:rsid w:val="00C93DA8"/>
    <w:rsid w:val="00C95823"/>
    <w:rsid w:val="00CA1CB9"/>
    <w:rsid w:val="00D21C69"/>
    <w:rsid w:val="00D62173"/>
    <w:rsid w:val="00D6333A"/>
    <w:rsid w:val="00D747F4"/>
    <w:rsid w:val="00D75623"/>
    <w:rsid w:val="00D759B4"/>
    <w:rsid w:val="00D848CB"/>
    <w:rsid w:val="00DB7CBD"/>
    <w:rsid w:val="00DD37A3"/>
    <w:rsid w:val="00DE442D"/>
    <w:rsid w:val="00DE6376"/>
    <w:rsid w:val="00DF3E21"/>
    <w:rsid w:val="00DF5796"/>
    <w:rsid w:val="00E13AE7"/>
    <w:rsid w:val="00E15C97"/>
    <w:rsid w:val="00E2427E"/>
    <w:rsid w:val="00E36488"/>
    <w:rsid w:val="00E433C8"/>
    <w:rsid w:val="00E56FC5"/>
    <w:rsid w:val="00E74D02"/>
    <w:rsid w:val="00E85DC6"/>
    <w:rsid w:val="00EA6E51"/>
    <w:rsid w:val="00EB7EF2"/>
    <w:rsid w:val="00EF4F55"/>
    <w:rsid w:val="00F30455"/>
    <w:rsid w:val="00F41C3E"/>
    <w:rsid w:val="00F4295A"/>
    <w:rsid w:val="00F50005"/>
    <w:rsid w:val="00F55826"/>
    <w:rsid w:val="00F9068F"/>
    <w:rsid w:val="00F91D52"/>
    <w:rsid w:val="00FB039C"/>
    <w:rsid w:val="00FB3C1D"/>
    <w:rsid w:val="00FC326F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E8B65C"/>
  <w15:docId w15:val="{C18551AD-3D13-4B1D-83D9-8B542887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A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1A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4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1AD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AD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AE1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87BC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3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3B70-5441-434A-BBC4-A7EB5D58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epereira</dc:creator>
  <cp:lastModifiedBy>Antonia De la Cruz</cp:lastModifiedBy>
  <cp:revision>5</cp:revision>
  <cp:lastPrinted>2022-04-14T15:15:00Z</cp:lastPrinted>
  <dcterms:created xsi:type="dcterms:W3CDTF">2022-04-14T14:59:00Z</dcterms:created>
  <dcterms:modified xsi:type="dcterms:W3CDTF">2022-04-14T15:21:00Z</dcterms:modified>
</cp:coreProperties>
</file>