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9B78" w14:textId="5AF399AD" w:rsidR="00DE4722" w:rsidRDefault="00DE4722" w:rsidP="00DE4722">
      <w:pPr>
        <w:spacing w:line="268" w:lineRule="exact"/>
        <w:ind w:left="3754" w:right="1601" w:hanging="387"/>
        <w:rPr>
          <w:rFonts w:ascii="Century Gothic" w:hAnsi="Century Gothic" w:cs="Calibri-Bold"/>
          <w:b/>
          <w:bCs/>
          <w:color w:val="000000"/>
          <w:sz w:val="24"/>
          <w:szCs w:val="24"/>
          <w:u w:val="single"/>
        </w:rPr>
      </w:pPr>
      <w:r w:rsidRPr="0063724B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1542C5AD" wp14:editId="4E5B5744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602568" cy="462915"/>
            <wp:effectExtent l="0" t="0" r="0" b="0"/>
            <wp:wrapNone/>
            <wp:docPr id="101" name="Picture 101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Un dibujo con letras&#10;&#10;Descripción generada automáticamente con confianza media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568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4B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C628FDA" wp14:editId="56072517">
            <wp:simplePos x="0" y="0"/>
            <wp:positionH relativeFrom="margin">
              <wp:posOffset>200321</wp:posOffset>
            </wp:positionH>
            <wp:positionV relativeFrom="paragraph">
              <wp:posOffset>-8890</wp:posOffset>
            </wp:positionV>
            <wp:extent cx="1621155" cy="526415"/>
            <wp:effectExtent l="0" t="0" r="0" b="6985"/>
            <wp:wrapNone/>
            <wp:docPr id="100" name="Picture 10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Text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D3970" w14:textId="6647CDFF" w:rsidR="00DE4722" w:rsidRDefault="00DE4722" w:rsidP="00DE4722">
      <w:pPr>
        <w:spacing w:line="268" w:lineRule="exact"/>
        <w:ind w:left="3754" w:right="1601" w:hanging="387"/>
        <w:rPr>
          <w:rFonts w:ascii="Century Gothic" w:hAnsi="Century Gothic" w:cs="Calibri-Bold"/>
          <w:b/>
          <w:bCs/>
          <w:color w:val="000000"/>
          <w:sz w:val="24"/>
          <w:szCs w:val="24"/>
          <w:u w:val="single"/>
        </w:rPr>
      </w:pPr>
    </w:p>
    <w:p w14:paraId="49358EF1" w14:textId="6FDD6CB7" w:rsidR="00DE4722" w:rsidRDefault="00DE4722" w:rsidP="00DE4722">
      <w:pPr>
        <w:spacing w:line="268" w:lineRule="exact"/>
        <w:ind w:left="3754" w:right="1601" w:hanging="387"/>
        <w:rPr>
          <w:rFonts w:ascii="Century Gothic" w:hAnsi="Century Gothic" w:cs="Calibri-Bold"/>
          <w:b/>
          <w:bCs/>
          <w:color w:val="000000"/>
          <w:sz w:val="24"/>
          <w:szCs w:val="24"/>
          <w:u w:val="single"/>
        </w:rPr>
      </w:pPr>
    </w:p>
    <w:p w14:paraId="367AD21F" w14:textId="1DEF2083" w:rsidR="00DE4722" w:rsidRDefault="00DE4722" w:rsidP="00DE4722">
      <w:pPr>
        <w:spacing w:line="268" w:lineRule="exact"/>
        <w:ind w:left="3754" w:right="1601" w:hanging="387"/>
        <w:rPr>
          <w:rFonts w:ascii="Century Gothic" w:hAnsi="Century Gothic" w:cs="Calibri-Bold"/>
          <w:b/>
          <w:bCs/>
          <w:color w:val="000000"/>
          <w:sz w:val="24"/>
          <w:szCs w:val="24"/>
          <w:u w:val="single"/>
        </w:rPr>
      </w:pPr>
    </w:p>
    <w:p w14:paraId="521F86B2" w14:textId="77777777" w:rsidR="00DE4722" w:rsidRDefault="00DE4722" w:rsidP="00DE4722">
      <w:pPr>
        <w:spacing w:line="268" w:lineRule="exact"/>
        <w:ind w:right="1601"/>
        <w:jc w:val="center"/>
        <w:rPr>
          <w:rFonts w:ascii="Century Gothic" w:hAnsi="Century Gothic" w:cs="Calibri-Bold"/>
          <w:b/>
          <w:bCs/>
          <w:color w:val="000000"/>
          <w:sz w:val="32"/>
          <w:szCs w:val="28"/>
        </w:rPr>
      </w:pPr>
      <w:r w:rsidRPr="00DE4722">
        <w:rPr>
          <w:rFonts w:ascii="Century Gothic" w:hAnsi="Century Gothic" w:cs="Calibri-Bold"/>
          <w:b/>
          <w:bCs/>
          <w:color w:val="000000"/>
          <w:sz w:val="32"/>
          <w:szCs w:val="28"/>
        </w:rPr>
        <w:t xml:space="preserve">                </w:t>
      </w:r>
    </w:p>
    <w:p w14:paraId="61BB5BB0" w14:textId="77777777" w:rsidR="00397873" w:rsidRDefault="00DE4722" w:rsidP="00DE4722">
      <w:pPr>
        <w:spacing w:line="268" w:lineRule="exact"/>
        <w:ind w:right="1601"/>
        <w:jc w:val="center"/>
        <w:rPr>
          <w:rFonts w:ascii="Century Gothic" w:hAnsi="Century Gothic" w:cs="Calibri-Bold"/>
          <w:b/>
          <w:bCs/>
          <w:color w:val="000000"/>
          <w:sz w:val="32"/>
          <w:szCs w:val="28"/>
        </w:rPr>
      </w:pPr>
      <w:r>
        <w:rPr>
          <w:rFonts w:ascii="Century Gothic" w:hAnsi="Century Gothic" w:cs="Calibri-Bold"/>
          <w:b/>
          <w:bCs/>
          <w:color w:val="000000"/>
          <w:sz w:val="32"/>
          <w:szCs w:val="28"/>
        </w:rPr>
        <w:t xml:space="preserve">                </w:t>
      </w:r>
    </w:p>
    <w:p w14:paraId="391F7B75" w14:textId="520714CF" w:rsidR="00DE4722" w:rsidRPr="00BE2CD4" w:rsidRDefault="00397873" w:rsidP="00397873">
      <w:pPr>
        <w:spacing w:line="268" w:lineRule="exact"/>
        <w:ind w:right="1601"/>
        <w:jc w:val="center"/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</w:pPr>
      <w:r>
        <w:rPr>
          <w:rFonts w:ascii="Century Gothic" w:hAnsi="Century Gothic" w:cs="Calibri-Bold"/>
          <w:b/>
          <w:bCs/>
          <w:color w:val="000000"/>
          <w:sz w:val="32"/>
          <w:szCs w:val="28"/>
        </w:rPr>
        <w:t xml:space="preserve">            </w:t>
      </w:r>
      <w:r w:rsidR="00DE4722" w:rsidRPr="00BE2CD4"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  <w:t>PAS</w:t>
      </w:r>
      <w:r w:rsidR="00DE4722" w:rsidRPr="00BE2CD4">
        <w:rPr>
          <w:rFonts w:ascii="Century Gothic" w:hAnsi="Century Gothic" w:cs="Calibri-Bold"/>
          <w:b/>
          <w:bCs/>
          <w:color w:val="000000"/>
          <w:spacing w:val="-2"/>
          <w:sz w:val="32"/>
          <w:szCs w:val="28"/>
          <w:u w:val="single"/>
          <w:lang w:val="es-US"/>
        </w:rPr>
        <w:t>O</w:t>
      </w:r>
      <w:r w:rsidR="00DE4722" w:rsidRPr="00BE2CD4"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  <w:t>S A S</w:t>
      </w:r>
      <w:r w:rsidR="00DE4722" w:rsidRPr="00BE2CD4">
        <w:rPr>
          <w:rFonts w:ascii="Century Gothic" w:hAnsi="Century Gothic" w:cs="Calibri-Bold"/>
          <w:b/>
          <w:bCs/>
          <w:color w:val="000000"/>
          <w:spacing w:val="-2"/>
          <w:sz w:val="32"/>
          <w:szCs w:val="28"/>
          <w:u w:val="single"/>
          <w:lang w:val="es-US"/>
        </w:rPr>
        <w:t>E</w:t>
      </w:r>
      <w:r w:rsidR="00DE4722" w:rsidRPr="00BE2CD4"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  <w:t xml:space="preserve">GUIR </w:t>
      </w:r>
      <w:r w:rsidR="00DE4722" w:rsidRPr="00BE2CD4">
        <w:rPr>
          <w:rFonts w:ascii="Century Gothic" w:hAnsi="Century Gothic" w:cs="Calibri-Bold"/>
          <w:b/>
          <w:bCs/>
          <w:color w:val="000000"/>
          <w:spacing w:val="-2"/>
          <w:sz w:val="32"/>
          <w:szCs w:val="28"/>
          <w:u w:val="single"/>
          <w:lang w:val="es-US"/>
        </w:rPr>
        <w:t>P</w:t>
      </w:r>
      <w:r w:rsidR="00DE4722" w:rsidRPr="00BE2CD4"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  <w:t>ARA S</w:t>
      </w:r>
      <w:r w:rsidR="00DE4722" w:rsidRPr="00BE2CD4">
        <w:rPr>
          <w:rFonts w:ascii="Century Gothic" w:hAnsi="Century Gothic" w:cs="Calibri-Bold"/>
          <w:b/>
          <w:bCs/>
          <w:color w:val="000000"/>
          <w:spacing w:val="-2"/>
          <w:sz w:val="32"/>
          <w:szCs w:val="28"/>
          <w:u w:val="single"/>
          <w:lang w:val="es-US"/>
        </w:rPr>
        <w:t>O</w:t>
      </w:r>
      <w:r w:rsidR="00DE4722" w:rsidRPr="00BE2CD4"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  <w:t xml:space="preserve">LICITAR UNA BECA </w:t>
      </w:r>
      <w:r w:rsidR="00DE4722" w:rsidRPr="00BE2CD4">
        <w:rPr>
          <w:rFonts w:ascii="Century Gothic" w:hAnsi="Century Gothic" w:cs="Calibri-Bold"/>
          <w:b/>
          <w:bCs/>
          <w:color w:val="000000"/>
          <w:spacing w:val="-2"/>
          <w:sz w:val="32"/>
          <w:szCs w:val="28"/>
          <w:u w:val="single"/>
          <w:lang w:val="es-US"/>
        </w:rPr>
        <w:t>D</w:t>
      </w:r>
      <w:r w:rsidR="00DE4722" w:rsidRPr="00BE2CD4"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  <w:t>EL</w:t>
      </w:r>
    </w:p>
    <w:p w14:paraId="573F7E50" w14:textId="77777777" w:rsidR="00DE4722" w:rsidRPr="00BE2CD4" w:rsidRDefault="00DE4722" w:rsidP="00DE4722">
      <w:pPr>
        <w:spacing w:line="268" w:lineRule="exact"/>
        <w:ind w:right="1601"/>
        <w:jc w:val="center"/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</w:pPr>
      <w:r w:rsidRPr="00BE2CD4"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  <w:t xml:space="preserve"> </w:t>
      </w:r>
      <w:r w:rsidRPr="00BE2CD4">
        <w:rPr>
          <w:rFonts w:ascii="Century Gothic" w:hAnsi="Century Gothic"/>
          <w:sz w:val="32"/>
          <w:szCs w:val="32"/>
          <w:u w:val="single"/>
          <w:lang w:val="es-US"/>
        </w:rPr>
        <w:br w:type="textWrapping" w:clear="all"/>
      </w:r>
      <w:r w:rsidRPr="00BE2CD4">
        <w:rPr>
          <w:rFonts w:ascii="Century Gothic" w:hAnsi="Century Gothic" w:cs="Calibri-Bold"/>
          <w:b/>
          <w:bCs/>
          <w:color w:val="000000"/>
          <w:sz w:val="32"/>
          <w:szCs w:val="28"/>
          <w:lang w:val="es-US"/>
        </w:rPr>
        <w:t xml:space="preserve">                </w:t>
      </w:r>
      <w:r w:rsidRPr="00BE2CD4"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  <w:t>PROGRAMA DE B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32"/>
          <w:szCs w:val="28"/>
          <w:u w:val="single"/>
          <w:lang w:val="es-US"/>
        </w:rPr>
        <w:t>E</w:t>
      </w:r>
      <w:r w:rsidRPr="00BE2CD4"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  <w:t>CAS IF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32"/>
          <w:szCs w:val="28"/>
          <w:u w:val="single"/>
          <w:lang w:val="es-US"/>
        </w:rPr>
        <w:t>A</w:t>
      </w:r>
      <w:r w:rsidRPr="00BE2CD4"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  <w:t>RHU-SENACYT</w:t>
      </w:r>
    </w:p>
    <w:p w14:paraId="0A488882" w14:textId="77777777" w:rsidR="00DE4722" w:rsidRPr="00BE2CD4" w:rsidRDefault="00DE4722" w:rsidP="00DE4722">
      <w:pPr>
        <w:spacing w:line="268" w:lineRule="exact"/>
        <w:ind w:right="1601"/>
        <w:jc w:val="center"/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</w:pPr>
    </w:p>
    <w:p w14:paraId="573A8434" w14:textId="77777777" w:rsidR="00DE4722" w:rsidRPr="00BE2CD4" w:rsidRDefault="00DE4722" w:rsidP="00DE4722">
      <w:pPr>
        <w:spacing w:line="268" w:lineRule="exact"/>
        <w:ind w:right="1601"/>
        <w:jc w:val="center"/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</w:pPr>
    </w:p>
    <w:p w14:paraId="2696D0A1" w14:textId="0951E8EF" w:rsidR="00DE4722" w:rsidRPr="00BE2CD4" w:rsidRDefault="00DE4722" w:rsidP="00DE4722">
      <w:pPr>
        <w:spacing w:line="268" w:lineRule="exact"/>
        <w:ind w:right="1601"/>
        <w:jc w:val="center"/>
        <w:rPr>
          <w:rFonts w:ascii="Century Gothic" w:hAnsi="Century Gothic" w:cs="Calibri-Bold"/>
          <w:b/>
          <w:bCs/>
          <w:color w:val="000000"/>
          <w:sz w:val="32"/>
          <w:szCs w:val="28"/>
          <w:u w:val="single"/>
          <w:lang w:val="es-US"/>
        </w:rPr>
      </w:pPr>
      <w:r w:rsidRPr="00BE2CD4">
        <w:rPr>
          <w:rFonts w:ascii="Century Gothic" w:hAnsi="Century Gothic" w:cs="Calibri-Bold"/>
          <w:b/>
          <w:bCs/>
          <w:color w:val="000000"/>
          <w:sz w:val="32"/>
          <w:szCs w:val="28"/>
          <w:lang w:val="es-US"/>
        </w:rPr>
        <w:t xml:space="preserve">             </w:t>
      </w:r>
      <w:r w:rsidRPr="00BE2CD4">
        <w:rPr>
          <w:rFonts w:ascii="Century Gothic" w:hAnsi="Century Gothic" w:cs="Times New Roman"/>
          <w:b/>
          <w:bCs/>
          <w:i/>
          <w:iCs/>
          <w:color w:val="010302"/>
          <w:sz w:val="24"/>
          <w:szCs w:val="24"/>
          <w:lang w:val="es-US"/>
        </w:rPr>
        <w:t>CONVOCATORIA DE BECAS PARA ESTUDIOS DEL PROGRAMA DE MAESTRÍA DUAL EN SUPPLY CHAIN ENGINEERING 20</w:t>
      </w:r>
      <w:r w:rsidR="00BE2CD4">
        <w:rPr>
          <w:rFonts w:ascii="Century Gothic" w:hAnsi="Century Gothic" w:cs="Times New Roman"/>
          <w:b/>
          <w:bCs/>
          <w:i/>
          <w:iCs/>
          <w:color w:val="010302"/>
          <w:sz w:val="24"/>
          <w:szCs w:val="24"/>
          <w:lang w:val="es-US"/>
        </w:rPr>
        <w:t>22.</w:t>
      </w:r>
    </w:p>
    <w:p w14:paraId="02A3842D" w14:textId="77777777" w:rsidR="00DE4722" w:rsidRPr="00BE2CD4" w:rsidRDefault="00DE4722" w:rsidP="00DE4722">
      <w:pPr>
        <w:spacing w:line="220" w:lineRule="exact"/>
        <w:jc w:val="center"/>
        <w:rPr>
          <w:rFonts w:ascii="Century Gothic" w:hAnsi="Century Gothic" w:cs="Times New Roman"/>
          <w:b/>
          <w:bCs/>
          <w:color w:val="010302"/>
          <w:sz w:val="24"/>
          <w:szCs w:val="24"/>
          <w:lang w:val="es-US"/>
        </w:rPr>
      </w:pPr>
    </w:p>
    <w:p w14:paraId="30846213" w14:textId="6A2B9F9A" w:rsidR="00DE4722" w:rsidRPr="00BE2CD4" w:rsidRDefault="00DE4722" w:rsidP="00DE4722">
      <w:pPr>
        <w:spacing w:line="220" w:lineRule="exact"/>
        <w:ind w:left="1182"/>
        <w:rPr>
          <w:rFonts w:ascii="Century Gothic" w:hAnsi="Century Gothic" w:cs="Times New Roman"/>
          <w:b/>
          <w:bCs/>
          <w:color w:val="010302"/>
          <w:sz w:val="24"/>
          <w:szCs w:val="24"/>
          <w:lang w:val="es-US"/>
        </w:rPr>
      </w:pP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PAS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24"/>
          <w:szCs w:val="24"/>
          <w:lang w:val="es-US"/>
        </w:rPr>
        <w:t>O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 xml:space="preserve"> 1: ¿S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24"/>
          <w:szCs w:val="24"/>
          <w:lang w:val="es-US"/>
        </w:rPr>
        <w:t>O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Y ELEGIBLE S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24"/>
          <w:szCs w:val="24"/>
          <w:lang w:val="es-US"/>
        </w:rPr>
        <w:t>E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GÚN EL REGLA</w:t>
      </w:r>
      <w:r w:rsidRPr="00BE2CD4">
        <w:rPr>
          <w:rFonts w:ascii="Century Gothic" w:hAnsi="Century Gothic" w:cs="Calibri-Bold"/>
          <w:b/>
          <w:bCs/>
          <w:color w:val="000000"/>
          <w:spacing w:val="-3"/>
          <w:sz w:val="24"/>
          <w:szCs w:val="24"/>
          <w:lang w:val="es-US"/>
        </w:rPr>
        <w:t>M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ENTO C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24"/>
          <w:szCs w:val="24"/>
          <w:lang w:val="es-US"/>
        </w:rPr>
        <w:t>O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RR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24"/>
          <w:szCs w:val="24"/>
          <w:lang w:val="es-US"/>
        </w:rPr>
        <w:t>E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SP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24"/>
          <w:szCs w:val="24"/>
          <w:lang w:val="es-US"/>
        </w:rPr>
        <w:t>O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NDIENT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24"/>
          <w:szCs w:val="24"/>
          <w:lang w:val="es-US"/>
        </w:rPr>
        <w:t>E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 xml:space="preserve">?  </w:t>
      </w:r>
    </w:p>
    <w:p w14:paraId="61B34D30" w14:textId="77777777" w:rsidR="00DE4722" w:rsidRPr="00BE2CD4" w:rsidRDefault="00DE4722" w:rsidP="00DE4722">
      <w:pPr>
        <w:spacing w:after="70"/>
        <w:rPr>
          <w:rFonts w:ascii="Century Gothic" w:hAnsi="Century Gothic"/>
          <w:color w:val="000000" w:themeColor="text1"/>
          <w:sz w:val="24"/>
          <w:szCs w:val="24"/>
          <w:lang w:val="es-US"/>
        </w:rPr>
      </w:pPr>
    </w:p>
    <w:p w14:paraId="36A525EC" w14:textId="77777777" w:rsidR="00DE4722" w:rsidRPr="00BE2CD4" w:rsidRDefault="00DE4722" w:rsidP="00DE4722">
      <w:pPr>
        <w:spacing w:line="240" w:lineRule="exact"/>
        <w:ind w:left="1182"/>
        <w:rPr>
          <w:rFonts w:ascii="Century Gothic" w:hAnsi="Century Gothic" w:cs="Times New Roman"/>
          <w:color w:val="010302"/>
          <w:sz w:val="24"/>
          <w:szCs w:val="24"/>
          <w:lang w:val="es-US"/>
        </w:rPr>
      </w:pP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SUB PROGRAMA DE EXCELENCIA PRO</w:t>
      </w:r>
      <w:r w:rsidRPr="00BE2CD4">
        <w:rPr>
          <w:rFonts w:ascii="Century Gothic" w:hAnsi="Century Gothic" w:cs="Calibri-Bold"/>
          <w:color w:val="000000"/>
          <w:spacing w:val="-2"/>
          <w:sz w:val="24"/>
          <w:szCs w:val="24"/>
          <w:lang w:val="es-US"/>
        </w:rPr>
        <w:t>F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ESIO</w:t>
      </w:r>
      <w:r w:rsidRPr="00BE2CD4">
        <w:rPr>
          <w:rFonts w:ascii="Century Gothic" w:hAnsi="Century Gothic" w:cs="Calibri-Bold"/>
          <w:color w:val="000000"/>
          <w:spacing w:val="-2"/>
          <w:sz w:val="24"/>
          <w:szCs w:val="24"/>
          <w:lang w:val="es-US"/>
        </w:rPr>
        <w:t>N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 xml:space="preserve">AL </w:t>
      </w:r>
      <w:r w:rsidRPr="00BE2CD4">
        <w:rPr>
          <w:rFonts w:ascii="Century Gothic" w:hAnsi="Century Gothic" w:cs="Calibri-Bold"/>
          <w:color w:val="000000"/>
          <w:spacing w:val="-2"/>
          <w:sz w:val="24"/>
          <w:szCs w:val="24"/>
          <w:lang w:val="es-US"/>
        </w:rPr>
        <w:t>(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I)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:   </w:t>
      </w:r>
    </w:p>
    <w:p w14:paraId="78AC8F65" w14:textId="77777777" w:rsidR="00DE4722" w:rsidRPr="00BE2CD4" w:rsidRDefault="00DE4722" w:rsidP="00DE4722">
      <w:pPr>
        <w:spacing w:after="18"/>
        <w:rPr>
          <w:rFonts w:ascii="Century Gothic" w:hAnsi="Century Gothic"/>
          <w:color w:val="000000" w:themeColor="text1"/>
          <w:sz w:val="24"/>
          <w:szCs w:val="24"/>
          <w:lang w:val="es-US"/>
        </w:rPr>
      </w:pPr>
    </w:p>
    <w:p w14:paraId="0F060C88" w14:textId="2916C8ED" w:rsidR="00DE4722" w:rsidRPr="00BE2CD4" w:rsidRDefault="00DE4722" w:rsidP="00DE4722">
      <w:pPr>
        <w:spacing w:line="292" w:lineRule="exact"/>
        <w:ind w:left="1182" w:right="1078"/>
        <w:jc w:val="both"/>
        <w:rPr>
          <w:rFonts w:ascii="Century Gothic" w:hAnsi="Century Gothic" w:cs="Times New Roman"/>
          <w:color w:val="010302"/>
          <w:sz w:val="24"/>
          <w:szCs w:val="24"/>
          <w:lang w:val="es-US"/>
        </w:rPr>
      </w:pP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Todos los c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a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ndidatos deben ser pan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a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meños(as) con formación ac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a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démic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a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o experiencia e</w:t>
      </w:r>
      <w:r w:rsidRPr="00BE2CD4">
        <w:rPr>
          <w:rFonts w:ascii="Century Gothic" w:hAnsi="Century Gothic" w:cs="Calibri"/>
          <w:color w:val="000000"/>
          <w:spacing w:val="-3"/>
          <w:sz w:val="24"/>
          <w:szCs w:val="24"/>
          <w:lang w:val="es-US"/>
        </w:rPr>
        <w:t>n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Ingeniería, 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L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ogística o c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a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rreras af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i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nes. Estar paz y salvo con SENACYT e IF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A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RHU. Haber </w:t>
      </w:r>
      <w:r w:rsidR="00B47278"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sido admitido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a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l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p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r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ograma por Georgi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a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</w:t>
      </w:r>
      <w:proofErr w:type="spellStart"/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Inst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i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tute</w:t>
      </w:r>
      <w:proofErr w:type="spellEnd"/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</w:t>
      </w:r>
      <w:proofErr w:type="spellStart"/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of</w:t>
      </w:r>
      <w:proofErr w:type="spellEnd"/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</w:t>
      </w:r>
      <w:proofErr w:type="spellStart"/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Technology</w:t>
      </w:r>
      <w:proofErr w:type="spellEnd"/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y por la</w:t>
      </w:r>
      <w:r w:rsidR="00C36260"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Universidad tecnológica de Panamá.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</w:t>
      </w:r>
    </w:p>
    <w:p w14:paraId="761B742D" w14:textId="77777777" w:rsidR="00DE4722" w:rsidRPr="00BE2CD4" w:rsidRDefault="00DE4722" w:rsidP="00DE4722">
      <w:pPr>
        <w:spacing w:after="70"/>
        <w:rPr>
          <w:rFonts w:ascii="Century Gothic" w:hAnsi="Century Gothic"/>
          <w:color w:val="000000" w:themeColor="text1"/>
          <w:sz w:val="24"/>
          <w:szCs w:val="24"/>
          <w:lang w:val="es-US"/>
        </w:rPr>
      </w:pPr>
    </w:p>
    <w:p w14:paraId="1644DA16" w14:textId="77777777" w:rsidR="00DE4722" w:rsidRPr="00BE2CD4" w:rsidRDefault="00DE4722" w:rsidP="00DE4722">
      <w:pPr>
        <w:spacing w:line="240" w:lineRule="exact"/>
        <w:ind w:left="1182"/>
        <w:rPr>
          <w:rFonts w:ascii="Century Gothic" w:hAnsi="Century Gothic" w:cs="Times New Roman"/>
          <w:color w:val="010302"/>
          <w:sz w:val="24"/>
          <w:szCs w:val="24"/>
          <w:lang w:val="es-US"/>
        </w:rPr>
      </w:pP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Leer el reglamento del Programa de Becas IFAR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24"/>
          <w:szCs w:val="24"/>
          <w:lang w:val="es-US"/>
        </w:rPr>
        <w:t>H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 xml:space="preserve">U-SENACYT  </w:t>
      </w:r>
    </w:p>
    <w:p w14:paraId="6A6F3BA8" w14:textId="77777777" w:rsidR="00DE4722" w:rsidRPr="00BE2CD4" w:rsidRDefault="00DE4722" w:rsidP="00DE4722">
      <w:pPr>
        <w:spacing w:after="69"/>
        <w:rPr>
          <w:rFonts w:ascii="Century Gothic" w:hAnsi="Century Gothic"/>
          <w:b/>
          <w:bCs/>
          <w:color w:val="000000" w:themeColor="text1"/>
          <w:sz w:val="24"/>
          <w:szCs w:val="24"/>
          <w:lang w:val="es-US"/>
        </w:rPr>
      </w:pPr>
    </w:p>
    <w:p w14:paraId="485088AD" w14:textId="79AD962E" w:rsidR="00DE4722" w:rsidRPr="00BE2CD4" w:rsidRDefault="00DE4722" w:rsidP="00DE4722">
      <w:pPr>
        <w:spacing w:line="240" w:lineRule="exact"/>
        <w:ind w:left="1182"/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 xml:space="preserve">PASO 2: SI 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24"/>
          <w:szCs w:val="24"/>
          <w:lang w:val="es-US"/>
        </w:rPr>
        <w:t>C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OMPROB</w:t>
      </w:r>
      <w:r w:rsidR="00757A4B"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Ó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 xml:space="preserve"> QUE ES ELEGIBLE, ENTONCES PROCEDA A:  </w:t>
      </w:r>
    </w:p>
    <w:p w14:paraId="32B036F2" w14:textId="77777777" w:rsidR="00DE4722" w:rsidRPr="00BE2CD4" w:rsidRDefault="00DE4722" w:rsidP="00DE4722">
      <w:pPr>
        <w:spacing w:line="240" w:lineRule="exact"/>
        <w:ind w:left="1182"/>
        <w:rPr>
          <w:rFonts w:ascii="Century Gothic" w:hAnsi="Century Gothic" w:cs="Times New Roman"/>
          <w:b/>
          <w:bCs/>
          <w:color w:val="010302"/>
          <w:sz w:val="24"/>
          <w:szCs w:val="24"/>
          <w:lang w:val="es-US"/>
        </w:rPr>
      </w:pPr>
    </w:p>
    <w:p w14:paraId="54983D39" w14:textId="77777777" w:rsidR="00DE4722" w:rsidRPr="00BE2CD4" w:rsidRDefault="00DE4722" w:rsidP="00DE4722">
      <w:pPr>
        <w:spacing w:line="301" w:lineRule="exact"/>
        <w:ind w:left="1182" w:firstLine="359"/>
        <w:rPr>
          <w:rFonts w:ascii="Century Gothic" w:hAnsi="Century Gothic" w:cs="Times New Roman"/>
          <w:color w:val="010302"/>
          <w:sz w:val="24"/>
          <w:szCs w:val="24"/>
          <w:lang w:val="es-US"/>
        </w:rPr>
      </w:pPr>
      <w:r w:rsidRPr="00BE2CD4">
        <w:rPr>
          <w:rFonts w:ascii="Century Gothic" w:hAnsi="Century Gothic" w:cs="SymbolMT"/>
          <w:color w:val="000000"/>
          <w:sz w:val="24"/>
          <w:szCs w:val="24"/>
          <w:lang w:val="es-US"/>
        </w:rPr>
        <w:t>•</w:t>
      </w:r>
      <w:r w:rsidRPr="00BE2CD4">
        <w:rPr>
          <w:rFonts w:ascii="Century Gothic" w:hAnsi="Century Gothic" w:cs="ArialMT"/>
          <w:color w:val="000000"/>
          <w:spacing w:val="2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 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Descargar el formulario de solic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i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tud corre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s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pondiente y llenarlo comp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l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et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a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mente  </w:t>
      </w:r>
    </w:p>
    <w:p w14:paraId="6F718E84" w14:textId="77777777" w:rsidR="00DE4722" w:rsidRPr="00BE2CD4" w:rsidRDefault="00DE4722" w:rsidP="00DE4722">
      <w:pPr>
        <w:spacing w:line="301" w:lineRule="exact"/>
        <w:ind w:left="1182" w:firstLine="359"/>
        <w:rPr>
          <w:rFonts w:ascii="Century Gothic" w:hAnsi="Century Gothic" w:cs="Times New Roman"/>
          <w:color w:val="010302"/>
          <w:sz w:val="24"/>
          <w:szCs w:val="24"/>
          <w:lang w:val="es-US"/>
        </w:rPr>
      </w:pPr>
      <w:r w:rsidRPr="00BE2CD4">
        <w:rPr>
          <w:rFonts w:ascii="Century Gothic" w:hAnsi="Century Gothic" w:cs="SymbolMT"/>
          <w:color w:val="000000"/>
          <w:sz w:val="24"/>
          <w:szCs w:val="24"/>
          <w:lang w:val="es-US"/>
        </w:rPr>
        <w:t>•</w:t>
      </w:r>
      <w:r w:rsidRPr="00BE2CD4">
        <w:rPr>
          <w:rFonts w:ascii="Century Gothic" w:hAnsi="Century Gothic" w:cs="ArialMT"/>
          <w:color w:val="000000"/>
          <w:spacing w:val="2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 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Recopilar los do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c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umentos a entregar y enviarlos al correo correspondiente.  </w:t>
      </w:r>
    </w:p>
    <w:p w14:paraId="727563D9" w14:textId="77777777" w:rsidR="00DE4722" w:rsidRPr="00BE2CD4" w:rsidRDefault="00DE4722" w:rsidP="00DE4722">
      <w:pPr>
        <w:spacing w:after="31"/>
        <w:rPr>
          <w:rFonts w:ascii="Century Gothic" w:hAnsi="Century Gothic"/>
          <w:color w:val="000000" w:themeColor="text1"/>
          <w:sz w:val="24"/>
          <w:szCs w:val="24"/>
          <w:lang w:val="es-US"/>
        </w:rPr>
      </w:pPr>
    </w:p>
    <w:p w14:paraId="1C846C74" w14:textId="1769C3FF" w:rsidR="00DE4722" w:rsidRPr="00BE2CD4" w:rsidRDefault="00DE4722" w:rsidP="00DE4722">
      <w:pPr>
        <w:spacing w:line="292" w:lineRule="exact"/>
        <w:ind w:left="1182" w:right="1078"/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REUNIR</w:t>
      </w:r>
      <w:r w:rsidRPr="00BE2CD4">
        <w:rPr>
          <w:rFonts w:ascii="Century Gothic" w:hAnsi="Century Gothic" w:cs="Calibri-Bold"/>
          <w:b/>
          <w:bCs/>
          <w:color w:val="000000"/>
          <w:spacing w:val="1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 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LOS</w:t>
      </w:r>
      <w:r w:rsidRPr="00BE2CD4">
        <w:rPr>
          <w:rFonts w:ascii="Century Gothic" w:hAnsi="Century Gothic" w:cs="Calibri-Bold"/>
          <w:b/>
          <w:bCs/>
          <w:color w:val="000000"/>
          <w:spacing w:val="9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 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24"/>
          <w:szCs w:val="24"/>
          <w:lang w:val="es-US"/>
        </w:rPr>
        <w:t>D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OCUMENTO</w:t>
      </w:r>
      <w:r w:rsidRPr="00BE2CD4">
        <w:rPr>
          <w:rFonts w:ascii="Century Gothic" w:hAnsi="Century Gothic" w:cs="Calibri-Bold"/>
          <w:b/>
          <w:bCs/>
          <w:color w:val="000000"/>
          <w:spacing w:val="-3"/>
          <w:sz w:val="24"/>
          <w:szCs w:val="24"/>
          <w:lang w:val="es-US"/>
        </w:rPr>
        <w:t>S</w:t>
      </w:r>
      <w:r w:rsidRPr="00BE2CD4">
        <w:rPr>
          <w:rFonts w:ascii="Century Gothic" w:hAnsi="Century Gothic" w:cs="Calibri-Bold"/>
          <w:b/>
          <w:bCs/>
          <w:color w:val="000000"/>
          <w:spacing w:val="1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 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SOLICITADO</w:t>
      </w:r>
      <w:r w:rsidRPr="00BE2CD4">
        <w:rPr>
          <w:rFonts w:ascii="Century Gothic" w:hAnsi="Century Gothic" w:cs="Calibri-Bold"/>
          <w:b/>
          <w:bCs/>
          <w:color w:val="000000"/>
          <w:spacing w:val="-3"/>
          <w:sz w:val="24"/>
          <w:szCs w:val="24"/>
          <w:lang w:val="es-US"/>
        </w:rPr>
        <w:t>S</w:t>
      </w:r>
      <w:r w:rsidRPr="00BE2CD4">
        <w:rPr>
          <w:rFonts w:ascii="Century Gothic" w:hAnsi="Century Gothic" w:cs="Calibri-Bold"/>
          <w:b/>
          <w:bCs/>
          <w:color w:val="000000"/>
          <w:spacing w:val="1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 </w:t>
      </w:r>
      <w:r w:rsidRPr="00BE2CD4">
        <w:rPr>
          <w:rFonts w:ascii="Century Gothic" w:hAnsi="Century Gothic" w:cs="Calibri-Bold"/>
          <w:b/>
          <w:bCs/>
          <w:color w:val="000000"/>
          <w:spacing w:val="-2"/>
          <w:sz w:val="24"/>
          <w:szCs w:val="24"/>
          <w:lang w:val="es-US"/>
        </w:rPr>
        <w:t>D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ENTRO</w:t>
      </w:r>
      <w:r w:rsidRPr="00BE2CD4">
        <w:rPr>
          <w:rFonts w:ascii="Century Gothic" w:hAnsi="Century Gothic" w:cs="Calibri-Bold"/>
          <w:b/>
          <w:bCs/>
          <w:color w:val="000000"/>
          <w:spacing w:val="1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 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DEL</w:t>
      </w:r>
      <w:r w:rsidRPr="00BE2CD4">
        <w:rPr>
          <w:rFonts w:ascii="Century Gothic" w:hAnsi="Century Gothic" w:cs="Calibri-Bold"/>
          <w:b/>
          <w:bCs/>
          <w:color w:val="000000"/>
          <w:spacing w:val="8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 </w:t>
      </w: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FORMULARIO</w:t>
      </w:r>
      <w:r w:rsidRPr="00BE2CD4">
        <w:rPr>
          <w:rFonts w:ascii="Century Gothic" w:hAnsi="Century Gothic" w:cs="Calibri-Bold"/>
          <w:b/>
          <w:bCs/>
          <w:color w:val="000000"/>
          <w:spacing w:val="10"/>
          <w:sz w:val="24"/>
          <w:szCs w:val="24"/>
          <w:lang w:val="es-US"/>
        </w:rPr>
        <w:t>:</w:t>
      </w:r>
    </w:p>
    <w:p w14:paraId="1F4151EB" w14:textId="77777777" w:rsidR="00DE4722" w:rsidRPr="00BE2CD4" w:rsidRDefault="00DE4722" w:rsidP="00DE4722">
      <w:pPr>
        <w:spacing w:line="292" w:lineRule="exact"/>
        <w:ind w:left="1182" w:right="1078"/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</w:pPr>
    </w:p>
    <w:p w14:paraId="3B9060AF" w14:textId="77777777" w:rsidR="00C36260" w:rsidRPr="00C36260" w:rsidRDefault="00C36260" w:rsidP="00C36260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Century Gothic" w:hAnsi="Century Gothic"/>
          <w:sz w:val="24"/>
          <w:szCs w:val="24"/>
          <w:lang w:val="es-ES"/>
        </w:rPr>
      </w:pPr>
      <w:r w:rsidRPr="00C36260">
        <w:rPr>
          <w:rFonts w:ascii="Century Gothic" w:hAnsi="Century Gothic"/>
          <w:sz w:val="24"/>
          <w:szCs w:val="24"/>
          <w:lang w:val="es-ES"/>
        </w:rPr>
        <w:t>Copia de cédula de identidad personal, ambas caras en una misma página.</w:t>
      </w:r>
    </w:p>
    <w:p w14:paraId="4D5AEF7E" w14:textId="77777777" w:rsidR="00DE4722" w:rsidRPr="00CE654D" w:rsidRDefault="00DE4722" w:rsidP="00DE4722">
      <w:pPr>
        <w:pStyle w:val="Prrafodelista"/>
        <w:numPr>
          <w:ilvl w:val="0"/>
          <w:numId w:val="1"/>
        </w:numPr>
        <w:spacing w:line="292" w:lineRule="exact"/>
        <w:ind w:right="1078"/>
        <w:jc w:val="both"/>
        <w:rPr>
          <w:rFonts w:ascii="Century Gothic" w:hAnsi="Century Gothic"/>
          <w:sz w:val="24"/>
          <w:szCs w:val="24"/>
          <w:lang w:val="es-ES"/>
        </w:rPr>
      </w:pPr>
      <w:r w:rsidRPr="00CE654D">
        <w:rPr>
          <w:rFonts w:ascii="Century Gothic" w:hAnsi="Century Gothic"/>
          <w:sz w:val="24"/>
          <w:szCs w:val="24"/>
          <w:lang w:val="es-ES"/>
        </w:rPr>
        <w:t>Formulario de solicitud de la beca debidamente completado y firmado.</w:t>
      </w:r>
    </w:p>
    <w:p w14:paraId="6CF61A9C" w14:textId="77777777" w:rsidR="00C36260" w:rsidRPr="00C36260" w:rsidRDefault="00C36260" w:rsidP="00C36260">
      <w:pPr>
        <w:pStyle w:val="Prrafodelista"/>
        <w:widowControl/>
        <w:numPr>
          <w:ilvl w:val="0"/>
          <w:numId w:val="1"/>
        </w:numPr>
        <w:contextualSpacing/>
        <w:rPr>
          <w:rFonts w:ascii="Century Gothic" w:hAnsi="Century Gothic"/>
          <w:sz w:val="24"/>
          <w:szCs w:val="24"/>
          <w:lang w:val="es-ES"/>
        </w:rPr>
      </w:pPr>
      <w:r w:rsidRPr="00C36260">
        <w:rPr>
          <w:rFonts w:ascii="Century Gothic" w:hAnsi="Century Gothic"/>
          <w:sz w:val="24"/>
          <w:szCs w:val="24"/>
          <w:lang w:val="es-ES"/>
        </w:rPr>
        <w:t>Paz y Salvo del IFARHU. Gestionado directamente en el IFARHU: se debe anexar formulario con verificación de dirección de finanzas del IFARHU y recibo de pago o gestionado a través de la plataforma Panamá Digital: se debe anexar solicitud firmada y correo donde el IFARHU le concede paz y salvo.</w:t>
      </w:r>
    </w:p>
    <w:p w14:paraId="0EF7B7E6" w14:textId="77777777" w:rsidR="00C36260" w:rsidRPr="00C36260" w:rsidRDefault="00C36260" w:rsidP="00C36260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Century Gothic" w:hAnsi="Century Gothic"/>
          <w:sz w:val="24"/>
          <w:szCs w:val="24"/>
          <w:lang w:val="es-ES"/>
        </w:rPr>
      </w:pPr>
      <w:r w:rsidRPr="00C36260">
        <w:rPr>
          <w:rFonts w:ascii="Century Gothic" w:hAnsi="Century Gothic"/>
          <w:sz w:val="24"/>
          <w:szCs w:val="24"/>
          <w:lang w:val="es-ES"/>
        </w:rPr>
        <w:t xml:space="preserve">Paz y Salvo de la SENACYT. Deberá completar el formulario de paz y salvo publicado en los documentos de la convocatoria y adjuntarlo a la aplicación.  El Coordinador verificará al momento de la revisión de la aplicación si se encuentra paz y salvo con la institución. </w:t>
      </w:r>
    </w:p>
    <w:p w14:paraId="1904AAD7" w14:textId="0458E305" w:rsidR="00C36260" w:rsidRPr="00C36260" w:rsidRDefault="00C36260" w:rsidP="00C36260">
      <w:pPr>
        <w:pStyle w:val="Prrafodelista"/>
        <w:widowControl/>
        <w:numPr>
          <w:ilvl w:val="0"/>
          <w:numId w:val="1"/>
        </w:numPr>
        <w:contextualSpacing/>
        <w:rPr>
          <w:rFonts w:ascii="Century Gothic" w:hAnsi="Century Gothic"/>
          <w:sz w:val="24"/>
          <w:szCs w:val="24"/>
          <w:lang w:val="es-ES"/>
        </w:rPr>
      </w:pPr>
      <w:r w:rsidRPr="00C36260">
        <w:rPr>
          <w:rFonts w:ascii="Century Gothic" w:hAnsi="Century Gothic"/>
          <w:sz w:val="24"/>
          <w:szCs w:val="24"/>
          <w:lang w:val="es-ES"/>
        </w:rPr>
        <w:t>Declaración jurada firmada por el aspirante, como constancia de haber leído y aceptado el Reglamento del Programa de Becas IFARHU-SENACYT.</w:t>
      </w:r>
    </w:p>
    <w:p w14:paraId="06ED614C" w14:textId="77777777" w:rsidR="00DE4722" w:rsidRPr="00CE654D" w:rsidRDefault="00DE4722" w:rsidP="00DE4722">
      <w:pPr>
        <w:pStyle w:val="Prrafodelista"/>
        <w:numPr>
          <w:ilvl w:val="0"/>
          <w:numId w:val="1"/>
        </w:numPr>
        <w:spacing w:line="292" w:lineRule="exact"/>
        <w:ind w:right="1078"/>
        <w:jc w:val="both"/>
        <w:rPr>
          <w:rFonts w:ascii="Century Gothic" w:hAnsi="Century Gothic"/>
          <w:sz w:val="24"/>
          <w:szCs w:val="24"/>
          <w:lang w:val="es-ES"/>
        </w:rPr>
      </w:pPr>
      <w:r w:rsidRPr="00CE654D">
        <w:rPr>
          <w:rFonts w:ascii="Century Gothic" w:hAnsi="Century Gothic"/>
          <w:sz w:val="24"/>
          <w:szCs w:val="24"/>
          <w:lang w:val="es-ES"/>
        </w:rPr>
        <w:t>Hoja de vida actualizada, en español.</w:t>
      </w:r>
    </w:p>
    <w:p w14:paraId="5BBA5522" w14:textId="77777777" w:rsidR="00DE4722" w:rsidRPr="00CE654D" w:rsidRDefault="00DE4722" w:rsidP="00DE4722">
      <w:pPr>
        <w:pStyle w:val="Prrafodelista"/>
        <w:numPr>
          <w:ilvl w:val="0"/>
          <w:numId w:val="1"/>
        </w:numPr>
        <w:spacing w:line="292" w:lineRule="exact"/>
        <w:ind w:right="1078"/>
        <w:jc w:val="both"/>
        <w:rPr>
          <w:rFonts w:ascii="Century Gothic" w:hAnsi="Century Gothic"/>
          <w:sz w:val="24"/>
          <w:szCs w:val="24"/>
          <w:lang w:val="es-ES"/>
        </w:rPr>
      </w:pPr>
      <w:r w:rsidRPr="00CE654D">
        <w:rPr>
          <w:rFonts w:ascii="Century Gothic" w:hAnsi="Century Gothic"/>
          <w:sz w:val="24"/>
          <w:szCs w:val="24"/>
          <w:lang w:val="es-ES"/>
        </w:rPr>
        <w:t>Presentar un ensayo en el que explique el impacto para el país de los estudios para los que está aplicando, máximo tres (3) páginas.</w:t>
      </w:r>
    </w:p>
    <w:p w14:paraId="1660DFDB" w14:textId="77777777" w:rsidR="00DE4722" w:rsidRPr="00CE654D" w:rsidRDefault="00DE4722" w:rsidP="00DE4722">
      <w:pPr>
        <w:pStyle w:val="Prrafodelista"/>
        <w:numPr>
          <w:ilvl w:val="0"/>
          <w:numId w:val="1"/>
        </w:numPr>
        <w:spacing w:line="292" w:lineRule="exact"/>
        <w:ind w:right="1078"/>
        <w:jc w:val="both"/>
        <w:rPr>
          <w:rFonts w:ascii="Century Gothic" w:hAnsi="Century Gothic"/>
          <w:sz w:val="24"/>
          <w:szCs w:val="24"/>
          <w:lang w:val="es-ES"/>
        </w:rPr>
      </w:pPr>
      <w:r w:rsidRPr="00CE654D">
        <w:rPr>
          <w:rFonts w:ascii="Century Gothic" w:hAnsi="Century Gothic"/>
          <w:sz w:val="24"/>
          <w:szCs w:val="24"/>
          <w:lang w:val="es-ES"/>
        </w:rPr>
        <w:t>Tres (3) cartas de referencia académica o profesional, debidamente firmadas.</w:t>
      </w:r>
    </w:p>
    <w:p w14:paraId="1D789A9E" w14:textId="77777777" w:rsidR="00DE4722" w:rsidRPr="00CE654D" w:rsidRDefault="00DE4722" w:rsidP="00DE4722">
      <w:pPr>
        <w:pStyle w:val="Prrafodelista"/>
        <w:numPr>
          <w:ilvl w:val="0"/>
          <w:numId w:val="1"/>
        </w:numPr>
        <w:spacing w:line="292" w:lineRule="exact"/>
        <w:ind w:right="1078"/>
        <w:jc w:val="both"/>
        <w:rPr>
          <w:rFonts w:ascii="Century Gothic" w:hAnsi="Century Gothic"/>
          <w:sz w:val="24"/>
          <w:szCs w:val="24"/>
          <w:lang w:val="es-ES"/>
        </w:rPr>
      </w:pPr>
      <w:r w:rsidRPr="00CE654D">
        <w:rPr>
          <w:rFonts w:ascii="Century Gothic" w:hAnsi="Century Gothic"/>
          <w:sz w:val="24"/>
          <w:szCs w:val="24"/>
          <w:lang w:val="es-ES"/>
        </w:rPr>
        <w:t>copia del diploma académico a nivel de licenciatura o ingeniería.</w:t>
      </w:r>
    </w:p>
    <w:p w14:paraId="36D072DF" w14:textId="77777777" w:rsidR="00DE4722" w:rsidRPr="00CE654D" w:rsidRDefault="00DE4722" w:rsidP="00DE4722">
      <w:pPr>
        <w:spacing w:line="292" w:lineRule="exact"/>
        <w:ind w:right="1078"/>
        <w:jc w:val="both"/>
        <w:rPr>
          <w:rFonts w:ascii="Century Gothic" w:hAnsi="Century Gothic"/>
          <w:sz w:val="24"/>
          <w:szCs w:val="24"/>
          <w:lang w:val="es-ES"/>
        </w:rPr>
      </w:pPr>
    </w:p>
    <w:p w14:paraId="75D395D2" w14:textId="77777777" w:rsidR="00DE4722" w:rsidRPr="00CE654D" w:rsidRDefault="00DE4722" w:rsidP="00DE4722">
      <w:pPr>
        <w:spacing w:line="292" w:lineRule="exact"/>
        <w:ind w:right="1078"/>
        <w:jc w:val="both"/>
        <w:rPr>
          <w:rFonts w:ascii="Century Gothic" w:hAnsi="Century Gothic"/>
          <w:sz w:val="24"/>
          <w:szCs w:val="24"/>
          <w:lang w:val="es-ES"/>
        </w:rPr>
      </w:pPr>
    </w:p>
    <w:p w14:paraId="51279E10" w14:textId="77777777" w:rsidR="00DE4722" w:rsidRPr="00CE654D" w:rsidRDefault="00DE4722" w:rsidP="00DE4722">
      <w:pPr>
        <w:spacing w:line="292" w:lineRule="exact"/>
        <w:ind w:right="1078"/>
        <w:jc w:val="both"/>
        <w:rPr>
          <w:rFonts w:ascii="Century Gothic" w:hAnsi="Century Gothic"/>
          <w:sz w:val="24"/>
          <w:szCs w:val="24"/>
          <w:lang w:val="es-ES"/>
        </w:rPr>
      </w:pPr>
    </w:p>
    <w:p w14:paraId="77E7A08E" w14:textId="77777777" w:rsidR="00DE4722" w:rsidRPr="00CE654D" w:rsidRDefault="00DE4722" w:rsidP="00DE4722">
      <w:pPr>
        <w:spacing w:line="292" w:lineRule="exact"/>
        <w:ind w:right="1078"/>
        <w:jc w:val="both"/>
        <w:rPr>
          <w:rFonts w:ascii="Century Gothic" w:hAnsi="Century Gothic"/>
          <w:sz w:val="24"/>
          <w:szCs w:val="24"/>
          <w:lang w:val="es-ES"/>
        </w:rPr>
      </w:pPr>
    </w:p>
    <w:p w14:paraId="0C075223" w14:textId="77777777" w:rsidR="00DE4722" w:rsidRPr="00CE654D" w:rsidRDefault="00DE4722" w:rsidP="00DE4722">
      <w:pPr>
        <w:spacing w:line="292" w:lineRule="exact"/>
        <w:ind w:right="1078"/>
        <w:jc w:val="both"/>
        <w:rPr>
          <w:rFonts w:ascii="Century Gothic" w:hAnsi="Century Gothic"/>
          <w:sz w:val="24"/>
          <w:szCs w:val="24"/>
          <w:lang w:val="es-ES"/>
        </w:rPr>
      </w:pPr>
    </w:p>
    <w:p w14:paraId="0FE6C795" w14:textId="77777777" w:rsidR="00DE4722" w:rsidRPr="00CE654D" w:rsidRDefault="00DE4722" w:rsidP="00DE4722">
      <w:pPr>
        <w:pStyle w:val="Prrafodelista"/>
        <w:numPr>
          <w:ilvl w:val="0"/>
          <w:numId w:val="1"/>
        </w:numPr>
        <w:spacing w:line="292" w:lineRule="exact"/>
        <w:ind w:right="1078"/>
        <w:jc w:val="both"/>
        <w:rPr>
          <w:rFonts w:ascii="Century Gothic" w:hAnsi="Century Gothic"/>
          <w:sz w:val="24"/>
          <w:szCs w:val="24"/>
          <w:lang w:val="es-ES"/>
        </w:rPr>
      </w:pPr>
      <w:r w:rsidRPr="00CE654D">
        <w:rPr>
          <w:rFonts w:ascii="Century Gothic" w:hAnsi="Century Gothic"/>
          <w:sz w:val="24"/>
          <w:szCs w:val="24"/>
          <w:lang w:val="es-ES"/>
        </w:rPr>
        <w:t xml:space="preserve"> Copia de créditos académico a nivel de licenciatura o ingeniería.</w:t>
      </w:r>
    </w:p>
    <w:p w14:paraId="6C7E69E5" w14:textId="23E19AA4" w:rsidR="00810258" w:rsidRPr="00810258" w:rsidRDefault="00810258" w:rsidP="00810258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Century Gothic" w:hAnsi="Century Gothic"/>
          <w:sz w:val="24"/>
          <w:szCs w:val="24"/>
          <w:lang w:val="es-ES"/>
        </w:rPr>
      </w:pPr>
      <w:r w:rsidRPr="00810258">
        <w:rPr>
          <w:rFonts w:ascii="Century Gothic" w:hAnsi="Century Gothic"/>
          <w:sz w:val="24"/>
          <w:szCs w:val="24"/>
          <w:lang w:val="es-ES"/>
        </w:rPr>
        <w:t xml:space="preserve">Carta de admisión al Programa de la Universidad </w:t>
      </w:r>
      <w:r w:rsidR="00C36260">
        <w:rPr>
          <w:rFonts w:ascii="Century Gothic" w:hAnsi="Century Gothic"/>
          <w:sz w:val="24"/>
          <w:szCs w:val="24"/>
          <w:lang w:val="es-ES"/>
        </w:rPr>
        <w:t>T</w:t>
      </w:r>
      <w:r w:rsidRPr="00810258">
        <w:rPr>
          <w:rFonts w:ascii="Century Gothic" w:hAnsi="Century Gothic"/>
          <w:sz w:val="24"/>
          <w:szCs w:val="24"/>
          <w:lang w:val="es-ES"/>
        </w:rPr>
        <w:t>ecnológica de Panamá. **</w:t>
      </w:r>
    </w:p>
    <w:p w14:paraId="084176CC" w14:textId="77777777" w:rsidR="00C36260" w:rsidRPr="00C36260" w:rsidRDefault="00C36260" w:rsidP="00C36260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Century Gothic" w:hAnsi="Century Gothic"/>
          <w:b/>
          <w:bCs/>
          <w:sz w:val="24"/>
          <w:szCs w:val="24"/>
          <w:lang w:val="es-ES"/>
        </w:rPr>
      </w:pPr>
      <w:r w:rsidRPr="00C36260">
        <w:rPr>
          <w:rFonts w:ascii="Century Gothic" w:hAnsi="Century Gothic"/>
          <w:b/>
          <w:bCs/>
          <w:sz w:val="24"/>
          <w:szCs w:val="24"/>
          <w:lang w:val="es-ES"/>
        </w:rPr>
        <w:t>Carta de admisión definitiva o condicional al Programa, emitida por Georgia Institute of Technology. Debe realizar su solicitud de admisión directamente a la universidad. **</w:t>
      </w:r>
    </w:p>
    <w:p w14:paraId="178B89CB" w14:textId="77777777" w:rsidR="00DE4722" w:rsidRPr="00CE654D" w:rsidRDefault="00DE4722" w:rsidP="00DE4722">
      <w:pPr>
        <w:spacing w:line="292" w:lineRule="exact"/>
        <w:ind w:left="1182" w:right="1078"/>
        <w:rPr>
          <w:rFonts w:ascii="Century Gothic" w:hAnsi="Century Gothic"/>
          <w:sz w:val="24"/>
          <w:szCs w:val="24"/>
          <w:lang w:val="es-ES"/>
        </w:rPr>
      </w:pPr>
    </w:p>
    <w:p w14:paraId="5F31FB26" w14:textId="42B2F99F" w:rsidR="00DE4722" w:rsidRPr="00BE2CD4" w:rsidRDefault="00DE4722" w:rsidP="00DE4722">
      <w:pPr>
        <w:spacing w:line="283" w:lineRule="exact"/>
        <w:ind w:left="1182" w:right="1063"/>
        <w:jc w:val="both"/>
        <w:rPr>
          <w:rFonts w:ascii="Century Gothic" w:hAnsi="Century Gothic" w:cs="Times New Roman"/>
          <w:color w:val="010302"/>
          <w:sz w:val="24"/>
          <w:szCs w:val="24"/>
          <w:lang w:val="es-US"/>
        </w:rPr>
      </w:pP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>Nota: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>El otorgamient</w:t>
      </w:r>
      <w:r w:rsidRPr="00BE2CD4">
        <w:rPr>
          <w:rFonts w:ascii="Century Gothic" w:hAnsi="Century Gothic" w:cs="Arial-BoldMT"/>
          <w:b/>
          <w:bCs/>
          <w:color w:val="000000"/>
          <w:spacing w:val="-2"/>
          <w:sz w:val="24"/>
          <w:szCs w:val="24"/>
          <w:lang w:val="es-US"/>
        </w:rPr>
        <w:t>o</w:t>
      </w:r>
      <w:r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 xml:space="preserve"> de la beca está su</w:t>
      </w:r>
      <w:r w:rsidRPr="00BE2CD4">
        <w:rPr>
          <w:rFonts w:ascii="Century Gothic" w:hAnsi="Century Gothic" w:cs="Arial-BoldMT"/>
          <w:b/>
          <w:bCs/>
          <w:color w:val="000000"/>
          <w:spacing w:val="-2"/>
          <w:sz w:val="24"/>
          <w:szCs w:val="24"/>
          <w:lang w:val="es-US"/>
        </w:rPr>
        <w:t>j</w:t>
      </w:r>
      <w:r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 xml:space="preserve">eto a la aceptación </w:t>
      </w:r>
      <w:r w:rsidRPr="00BE2CD4">
        <w:rPr>
          <w:rFonts w:ascii="Century Gothic" w:hAnsi="Century Gothic" w:cs="Arial-BoldMT"/>
          <w:b/>
          <w:bCs/>
          <w:color w:val="000000"/>
          <w:spacing w:val="-2"/>
          <w:sz w:val="24"/>
          <w:szCs w:val="24"/>
          <w:lang w:val="es-US"/>
        </w:rPr>
        <w:t>d</w:t>
      </w:r>
      <w:r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>el candidato p</w:t>
      </w:r>
      <w:r w:rsidRPr="00BE2CD4">
        <w:rPr>
          <w:rFonts w:ascii="Century Gothic" w:hAnsi="Century Gothic" w:cs="Arial-BoldMT"/>
          <w:b/>
          <w:bCs/>
          <w:color w:val="000000"/>
          <w:spacing w:val="-2"/>
          <w:sz w:val="24"/>
          <w:szCs w:val="24"/>
          <w:lang w:val="es-US"/>
        </w:rPr>
        <w:t>or</w:t>
      </w:r>
      <w:r w:rsidR="00757A4B"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 xml:space="preserve">Georgia </w:t>
      </w:r>
      <w:proofErr w:type="spellStart"/>
      <w:r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>Institute</w:t>
      </w:r>
      <w:proofErr w:type="spellEnd"/>
      <w:r w:rsidR="00757A4B"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 xml:space="preserve"> </w:t>
      </w:r>
      <w:proofErr w:type="spellStart"/>
      <w:r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>of</w:t>
      </w:r>
      <w:proofErr w:type="spellEnd"/>
      <w:r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 xml:space="preserve"> </w:t>
      </w:r>
      <w:proofErr w:type="spellStart"/>
      <w:r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>Technology</w:t>
      </w:r>
      <w:proofErr w:type="spellEnd"/>
      <w:r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 xml:space="preserve"> y d</w:t>
      </w:r>
      <w:r w:rsidR="00C36260" w:rsidRPr="00BE2CD4">
        <w:rPr>
          <w:rFonts w:ascii="Century Gothic" w:hAnsi="Century Gothic" w:cs="Arial-BoldMT"/>
          <w:b/>
          <w:bCs/>
          <w:color w:val="000000"/>
          <w:sz w:val="24"/>
          <w:szCs w:val="24"/>
          <w:lang w:val="es-US"/>
        </w:rPr>
        <w:t>e la Universidad Tecnológica de Panamá.</w:t>
      </w:r>
    </w:p>
    <w:p w14:paraId="1B7CC8CF" w14:textId="77777777" w:rsidR="00DE4722" w:rsidRPr="00BE2CD4" w:rsidRDefault="00DE4722" w:rsidP="00DE4722">
      <w:pPr>
        <w:spacing w:after="64"/>
        <w:rPr>
          <w:rFonts w:ascii="Century Gothic" w:hAnsi="Century Gothic"/>
          <w:color w:val="000000" w:themeColor="text1"/>
          <w:sz w:val="24"/>
          <w:szCs w:val="24"/>
          <w:lang w:val="es-US"/>
        </w:rPr>
      </w:pPr>
    </w:p>
    <w:p w14:paraId="4F705B35" w14:textId="7266A6A0" w:rsidR="00DE4722" w:rsidRPr="00BE2CD4" w:rsidRDefault="00DE4722" w:rsidP="00DE4722">
      <w:pPr>
        <w:spacing w:line="240" w:lineRule="exact"/>
        <w:ind w:left="1182"/>
        <w:rPr>
          <w:rFonts w:ascii="Century Gothic" w:hAnsi="Century Gothic" w:cs="Calibri"/>
          <w:i/>
          <w:iCs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"/>
          <w:i/>
          <w:iCs/>
          <w:color w:val="000000"/>
          <w:sz w:val="24"/>
          <w:szCs w:val="24"/>
          <w:lang w:val="es-US"/>
        </w:rPr>
        <w:t>Este programa no contempla</w:t>
      </w:r>
      <w:r w:rsidR="00757A4B" w:rsidRPr="00BE2CD4">
        <w:rPr>
          <w:rFonts w:ascii="Century Gothic" w:hAnsi="Century Gothic" w:cs="Calibri"/>
          <w:i/>
          <w:iCs/>
          <w:color w:val="00000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"/>
          <w:i/>
          <w:iCs/>
          <w:color w:val="000000"/>
          <w:spacing w:val="-2"/>
          <w:sz w:val="24"/>
          <w:szCs w:val="24"/>
          <w:lang w:val="es-US"/>
        </w:rPr>
        <w:t>a</w:t>
      </w:r>
      <w:r w:rsidRPr="00BE2CD4">
        <w:rPr>
          <w:rFonts w:ascii="Century Gothic" w:hAnsi="Century Gothic" w:cs="Calibri"/>
          <w:i/>
          <w:iCs/>
          <w:color w:val="000000"/>
          <w:sz w:val="24"/>
          <w:szCs w:val="24"/>
          <w:lang w:val="es-US"/>
        </w:rPr>
        <w:t xml:space="preserve"> los familiares</w:t>
      </w:r>
      <w:r w:rsidRPr="00BE2CD4">
        <w:rPr>
          <w:rFonts w:ascii="Century Gothic" w:hAnsi="Century Gothic" w:cs="Calibri"/>
          <w:i/>
          <w:iCs/>
          <w:color w:val="000000"/>
          <w:spacing w:val="-2"/>
          <w:sz w:val="24"/>
          <w:szCs w:val="24"/>
          <w:lang w:val="es-US"/>
        </w:rPr>
        <w:t>,</w:t>
      </w:r>
      <w:r w:rsidRPr="00BE2CD4">
        <w:rPr>
          <w:rFonts w:ascii="Century Gothic" w:hAnsi="Century Gothic" w:cs="Calibri"/>
          <w:i/>
          <w:iCs/>
          <w:color w:val="000000"/>
          <w:sz w:val="24"/>
          <w:szCs w:val="24"/>
          <w:lang w:val="es-US"/>
        </w:rPr>
        <w:t xml:space="preserve"> sólo se cubrirán los gastos del becar</w:t>
      </w:r>
      <w:r w:rsidRPr="00BE2CD4">
        <w:rPr>
          <w:rFonts w:ascii="Century Gothic" w:hAnsi="Century Gothic" w:cs="Calibri"/>
          <w:i/>
          <w:iCs/>
          <w:color w:val="000000"/>
          <w:spacing w:val="-2"/>
          <w:sz w:val="24"/>
          <w:szCs w:val="24"/>
          <w:lang w:val="es-US"/>
        </w:rPr>
        <w:t>i</w:t>
      </w:r>
      <w:r w:rsidRPr="00BE2CD4">
        <w:rPr>
          <w:rFonts w:ascii="Century Gothic" w:hAnsi="Century Gothic" w:cs="Calibri"/>
          <w:i/>
          <w:iCs/>
          <w:color w:val="000000"/>
          <w:sz w:val="24"/>
          <w:szCs w:val="24"/>
          <w:lang w:val="es-US"/>
        </w:rPr>
        <w:t>o.</w:t>
      </w:r>
    </w:p>
    <w:p w14:paraId="7FBDC84F" w14:textId="2EBA8054" w:rsidR="00DE4722" w:rsidRPr="00BE2CD4" w:rsidRDefault="00DE4722" w:rsidP="00DE4722">
      <w:pPr>
        <w:spacing w:line="240" w:lineRule="exact"/>
        <w:ind w:left="1182"/>
        <w:rPr>
          <w:rFonts w:ascii="Century Gothic" w:hAnsi="Century Gothic" w:cs="Calibri"/>
          <w:color w:val="000000"/>
          <w:sz w:val="24"/>
          <w:szCs w:val="24"/>
          <w:lang w:val="es-US"/>
        </w:rPr>
      </w:pPr>
    </w:p>
    <w:p w14:paraId="43D9D348" w14:textId="168B56E9" w:rsidR="00DE4722" w:rsidRPr="00BE2CD4" w:rsidRDefault="00DE4722" w:rsidP="00DE4722">
      <w:pPr>
        <w:spacing w:line="240" w:lineRule="exact"/>
        <w:ind w:left="1182"/>
        <w:rPr>
          <w:rFonts w:ascii="Century Gothic" w:hAnsi="Century Gothic" w:cs="Calibri"/>
          <w:b/>
          <w:bCs/>
          <w:color w:val="000000"/>
          <w:sz w:val="24"/>
          <w:szCs w:val="24"/>
          <w:lang w:val="es-US"/>
        </w:rPr>
      </w:pPr>
    </w:p>
    <w:p w14:paraId="7A91F5BE" w14:textId="4C6174D3" w:rsidR="00DE4722" w:rsidRPr="00BE2CD4" w:rsidRDefault="00DE4722" w:rsidP="00DE4722">
      <w:pPr>
        <w:spacing w:line="240" w:lineRule="exact"/>
        <w:ind w:left="1182"/>
        <w:rPr>
          <w:rFonts w:ascii="Century Gothic" w:hAnsi="Century Gothic" w:cs="Calibri"/>
          <w:b/>
          <w:bCs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"/>
          <w:b/>
          <w:bCs/>
          <w:color w:val="000000"/>
          <w:sz w:val="24"/>
          <w:szCs w:val="24"/>
          <w:lang w:val="es-US"/>
        </w:rPr>
        <w:t>PASO 3: ENVIAR O ENTREGAR LA DOCUMENTACIÓN COMPLETA A:</w:t>
      </w:r>
    </w:p>
    <w:p w14:paraId="51CB9D17" w14:textId="0B565E6A" w:rsidR="00DE4722" w:rsidRPr="00BE2CD4" w:rsidRDefault="00DE4722" w:rsidP="00DE4722">
      <w:pPr>
        <w:spacing w:line="240" w:lineRule="exact"/>
        <w:ind w:left="1182"/>
        <w:rPr>
          <w:rFonts w:ascii="Century Gothic" w:hAnsi="Century Gothic" w:cs="Calibri"/>
          <w:b/>
          <w:bCs/>
          <w:color w:val="000000"/>
          <w:sz w:val="24"/>
          <w:szCs w:val="24"/>
          <w:lang w:val="es-US"/>
        </w:rPr>
      </w:pPr>
    </w:p>
    <w:p w14:paraId="7FA63BAE" w14:textId="2809F828" w:rsidR="00DE4722" w:rsidRPr="00BE2CD4" w:rsidRDefault="00DE4722" w:rsidP="00DE4722">
      <w:pPr>
        <w:spacing w:line="335" w:lineRule="exact"/>
        <w:ind w:left="1182" w:right="1076"/>
        <w:jc w:val="both"/>
        <w:rPr>
          <w:rFonts w:ascii="Century Gothic" w:hAnsi="Century Gothic" w:cs="Times New Roman"/>
          <w:color w:val="010302"/>
          <w:sz w:val="24"/>
          <w:szCs w:val="24"/>
          <w:lang w:val="es-US"/>
        </w:rPr>
      </w:pP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La solicitud y documentos requeridos para su 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a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plicación deben ser envi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a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dos a la dirección</w:t>
      </w:r>
      <w:r w:rsidR="00C36260"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de</w:t>
      </w:r>
      <w:r w:rsidR="00C36260" w:rsidRPr="00BE2CD4">
        <w:rPr>
          <w:rFonts w:ascii="Century Gothic" w:hAnsi="Century Gothic" w:cs="Calibri"/>
          <w:color w:val="000000"/>
          <w:spacing w:val="22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cor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r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eo</w:t>
      </w:r>
      <w:r w:rsidR="00C36260" w:rsidRPr="00BE2CD4">
        <w:rPr>
          <w:rFonts w:ascii="Century Gothic" w:hAnsi="Century Gothic" w:cs="Calibri"/>
          <w:color w:val="000000"/>
          <w:spacing w:val="19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electrónico</w:t>
      </w:r>
      <w:r w:rsidR="00757A4B" w:rsidRPr="00BE2CD4">
        <w:rPr>
          <w:rFonts w:ascii="Century Gothic" w:hAnsi="Century Gothic" w:cs="Calibri"/>
          <w:color w:val="000000"/>
          <w:spacing w:val="24"/>
          <w:sz w:val="24"/>
          <w:szCs w:val="24"/>
          <w:lang w:val="es-US"/>
        </w:rPr>
        <w:t xml:space="preserve"> </w:t>
      </w:r>
      <w:hyperlink r:id="rId7" w:history="1">
        <w:r w:rsidR="00757A4B" w:rsidRPr="00BE2CD4">
          <w:rPr>
            <w:rStyle w:val="Hipervnculo"/>
            <w:rFonts w:ascii="Century Gothic" w:hAnsi="Century Gothic" w:cs="Calibri"/>
            <w:sz w:val="24"/>
            <w:szCs w:val="24"/>
            <w:lang w:val="es-US"/>
          </w:rPr>
          <w:t>becasgt@senacyt.gob</w:t>
        </w:r>
        <w:r w:rsidR="00757A4B" w:rsidRPr="00BE2CD4">
          <w:rPr>
            <w:rStyle w:val="Hipervnculo"/>
            <w:rFonts w:ascii="Century Gothic" w:hAnsi="Century Gothic" w:cs="Calibri"/>
            <w:spacing w:val="-2"/>
            <w:sz w:val="24"/>
            <w:szCs w:val="24"/>
            <w:lang w:val="es-US"/>
          </w:rPr>
          <w:t>.</w:t>
        </w:r>
        <w:r w:rsidR="00757A4B" w:rsidRPr="00BE2CD4">
          <w:rPr>
            <w:rStyle w:val="Hipervnculo"/>
            <w:rFonts w:ascii="Century Gothic" w:hAnsi="Century Gothic" w:cs="Calibri"/>
            <w:sz w:val="24"/>
            <w:szCs w:val="24"/>
            <w:lang w:val="es-US"/>
          </w:rPr>
          <w:t>pa</w:t>
        </w:r>
        <w:r w:rsidR="00757A4B" w:rsidRPr="00BE2CD4">
          <w:rPr>
            <w:rStyle w:val="Hipervnculo"/>
            <w:rFonts w:ascii="Century Gothic" w:hAnsi="Century Gothic" w:cs="Calibri"/>
            <w:spacing w:val="22"/>
            <w:sz w:val="24"/>
            <w:szCs w:val="24"/>
            <w:lang w:val="es-US"/>
          </w:rPr>
          <w:t xml:space="preserve"> </w:t>
        </w:r>
      </w:hyperlink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hasta</w:t>
      </w:r>
      <w:r w:rsidR="00757A4B" w:rsidRPr="00BE2CD4">
        <w:rPr>
          <w:rFonts w:ascii="Century Gothic" w:hAnsi="Century Gothic" w:cs="Calibri"/>
          <w:color w:val="000000"/>
          <w:spacing w:val="2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la</w:t>
      </w:r>
      <w:r w:rsidRPr="00BE2CD4">
        <w:rPr>
          <w:rFonts w:ascii="Century Gothic" w:hAnsi="Century Gothic" w:cs="Calibri"/>
          <w:color w:val="000000"/>
          <w:spacing w:val="2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fecha</w:t>
      </w:r>
      <w:r w:rsidR="00757A4B" w:rsidRPr="00BE2CD4">
        <w:rPr>
          <w:rFonts w:ascii="Century Gothic" w:hAnsi="Century Gothic" w:cs="Calibri"/>
          <w:color w:val="000000"/>
          <w:spacing w:val="22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"/>
          <w:color w:val="000000"/>
          <w:spacing w:val="-3"/>
          <w:sz w:val="24"/>
          <w:szCs w:val="24"/>
          <w:lang w:val="es-US"/>
        </w:rPr>
        <w:t>y</w:t>
      </w:r>
      <w:r w:rsidR="00757A4B" w:rsidRPr="00BE2CD4">
        <w:rPr>
          <w:rFonts w:ascii="Century Gothic" w:hAnsi="Century Gothic" w:cs="Calibri"/>
          <w:color w:val="000000"/>
          <w:spacing w:val="-3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hora de</w:t>
      </w:r>
      <w:r w:rsidR="00757A4B"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cierr</w:t>
      </w:r>
      <w:r w:rsidRPr="00BE2CD4">
        <w:rPr>
          <w:rFonts w:ascii="Century Gothic" w:hAnsi="Century Gothic" w:cs="Calibri"/>
          <w:color w:val="000000"/>
          <w:spacing w:val="-4"/>
          <w:sz w:val="24"/>
          <w:szCs w:val="24"/>
          <w:lang w:val="es-US"/>
        </w:rPr>
        <w:t>e</w:t>
      </w:r>
      <w:r w:rsidR="00757A4B" w:rsidRPr="00BE2CD4">
        <w:rPr>
          <w:rFonts w:ascii="Century Gothic" w:hAnsi="Century Gothic" w:cs="Calibri"/>
          <w:color w:val="000000"/>
          <w:spacing w:val="-4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correspondiente</w:t>
      </w:r>
      <w:r w:rsidR="00757A4B"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(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los ar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c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hivos ad</w:t>
      </w:r>
      <w:r w:rsidRPr="00BE2CD4">
        <w:rPr>
          <w:rFonts w:ascii="Century Gothic" w:hAnsi="Century Gothic" w:cs="Calibri"/>
          <w:color w:val="000000"/>
          <w:spacing w:val="-2"/>
          <w:sz w:val="24"/>
          <w:szCs w:val="24"/>
          <w:lang w:val="es-US"/>
        </w:rPr>
        <w:t>j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untos no deben exceder un máximo</w:t>
      </w:r>
      <w:r w:rsidR="00757A4B"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de</w:t>
      </w:r>
      <w:r w:rsidR="00757A4B"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10MB)</w:t>
      </w:r>
      <w:r w:rsidR="00757A4B"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. </w:t>
      </w:r>
    </w:p>
    <w:p w14:paraId="5A807586" w14:textId="06F86139" w:rsidR="00BF0C06" w:rsidRPr="00BE2CD4" w:rsidRDefault="00DE4722" w:rsidP="00BF0C06">
      <w:pPr>
        <w:spacing w:before="167" w:line="337" w:lineRule="exact"/>
        <w:ind w:left="1182" w:right="1076"/>
        <w:jc w:val="both"/>
        <w:rPr>
          <w:rFonts w:ascii="Century Gothic" w:hAnsi="Century Gothic" w:cs="Calibri-Bold"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No</w:t>
      </w:r>
      <w:r w:rsidRPr="00BE2CD4">
        <w:rPr>
          <w:rFonts w:ascii="Century Gothic" w:hAnsi="Century Gothic" w:cs="Calibri-Bold"/>
          <w:color w:val="000000"/>
          <w:spacing w:val="53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se</w:t>
      </w:r>
      <w:r w:rsidRPr="00BE2CD4">
        <w:rPr>
          <w:rFonts w:ascii="Century Gothic" w:hAnsi="Century Gothic" w:cs="Calibri-Bold"/>
          <w:color w:val="000000"/>
          <w:spacing w:val="53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recibirán</w:t>
      </w:r>
      <w:r w:rsidRPr="00BE2CD4">
        <w:rPr>
          <w:rFonts w:ascii="Century Gothic" w:hAnsi="Century Gothic" w:cs="Calibri-Bold"/>
          <w:color w:val="000000"/>
          <w:spacing w:val="53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docu</w:t>
      </w:r>
      <w:r w:rsidRPr="00BE2CD4">
        <w:rPr>
          <w:rFonts w:ascii="Century Gothic" w:hAnsi="Century Gothic" w:cs="Calibri-Bold"/>
          <w:color w:val="000000"/>
          <w:spacing w:val="-3"/>
          <w:sz w:val="24"/>
          <w:szCs w:val="24"/>
          <w:lang w:val="es-US"/>
        </w:rPr>
        <w:t>m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entos</w:t>
      </w:r>
      <w:r w:rsidRPr="00BE2CD4">
        <w:rPr>
          <w:rFonts w:ascii="Century Gothic" w:hAnsi="Century Gothic" w:cs="Calibri-Bold"/>
          <w:color w:val="000000"/>
          <w:spacing w:val="53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después</w:t>
      </w:r>
      <w:r w:rsidRPr="00BE2CD4">
        <w:rPr>
          <w:rFonts w:ascii="Century Gothic" w:hAnsi="Century Gothic" w:cs="Calibri-Bold"/>
          <w:color w:val="000000"/>
          <w:spacing w:val="53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de</w:t>
      </w:r>
      <w:r w:rsidRPr="00BE2CD4">
        <w:rPr>
          <w:rFonts w:ascii="Century Gothic" w:hAnsi="Century Gothic" w:cs="Calibri-Bold"/>
          <w:color w:val="000000"/>
          <w:spacing w:val="53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la</w:t>
      </w:r>
      <w:r w:rsidRPr="00BE2CD4">
        <w:rPr>
          <w:rFonts w:ascii="Century Gothic" w:hAnsi="Century Gothic" w:cs="Calibri-Bold"/>
          <w:color w:val="000000"/>
          <w:spacing w:val="51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fecha</w:t>
      </w:r>
      <w:r w:rsidRPr="00BE2CD4">
        <w:rPr>
          <w:rFonts w:ascii="Century Gothic" w:hAnsi="Century Gothic" w:cs="Calibri-Bold"/>
          <w:color w:val="000000"/>
          <w:spacing w:val="53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y</w:t>
      </w:r>
      <w:r w:rsidRPr="00BE2CD4">
        <w:rPr>
          <w:rFonts w:ascii="Century Gothic" w:hAnsi="Century Gothic" w:cs="Calibri-Bold"/>
          <w:color w:val="000000"/>
          <w:spacing w:val="53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hora</w:t>
      </w:r>
      <w:r w:rsidRPr="00BE2CD4">
        <w:rPr>
          <w:rFonts w:ascii="Century Gothic" w:hAnsi="Century Gothic" w:cs="Calibri-Bold"/>
          <w:color w:val="000000"/>
          <w:spacing w:val="51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de</w:t>
      </w:r>
      <w:r w:rsidRPr="00BE2CD4">
        <w:rPr>
          <w:rFonts w:ascii="Century Gothic" w:hAnsi="Century Gothic" w:cs="Calibri-Bold"/>
          <w:color w:val="000000"/>
          <w:spacing w:val="53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cierre,</w:t>
      </w:r>
      <w:r w:rsidRPr="00BE2CD4">
        <w:rPr>
          <w:rFonts w:ascii="Century Gothic" w:hAnsi="Century Gothic" w:cs="Calibri-Bold"/>
          <w:color w:val="000000"/>
          <w:spacing w:val="54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pacing w:val="-2"/>
          <w:sz w:val="24"/>
          <w:szCs w:val="24"/>
          <w:lang w:val="es-US"/>
        </w:rPr>
        <w:t>s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in</w:t>
      </w:r>
      <w:r w:rsidRPr="00BE2CD4">
        <w:rPr>
          <w:rFonts w:ascii="Century Gothic" w:hAnsi="Century Gothic" w:cs="Calibri-Bold"/>
          <w:color w:val="000000"/>
          <w:spacing w:val="53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excepciones</w:t>
      </w:r>
      <w:r w:rsidRPr="00BE2CD4">
        <w:rPr>
          <w:rFonts w:ascii="Century Gothic" w:hAnsi="Century Gothic" w:cs="Calibri-Bold"/>
          <w:color w:val="000000"/>
          <w:spacing w:val="-3"/>
          <w:sz w:val="24"/>
          <w:szCs w:val="24"/>
          <w:lang w:val="es-US"/>
        </w:rPr>
        <w:t>;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 xml:space="preserve"> cualquier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documento</w:t>
      </w:r>
      <w:r w:rsidRPr="00BE2CD4">
        <w:rPr>
          <w:rFonts w:ascii="Century Gothic" w:hAnsi="Century Gothic" w:cs="Calibri-Bold"/>
          <w:color w:val="000000"/>
          <w:spacing w:val="34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presentado</w:t>
      </w:r>
      <w:r w:rsidR="00397873" w:rsidRPr="00BE2CD4">
        <w:rPr>
          <w:rFonts w:ascii="Century Gothic" w:hAnsi="Century Gothic" w:cs="Calibri-Bold"/>
          <w:color w:val="000000"/>
          <w:spacing w:val="36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posterior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a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la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fecha</w:t>
      </w:r>
      <w:r w:rsidRPr="00BE2CD4">
        <w:rPr>
          <w:rFonts w:ascii="Century Gothic" w:hAnsi="Century Gothic" w:cs="Calibri-Bold"/>
          <w:color w:val="000000"/>
          <w:spacing w:val="36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pacing w:val="-3"/>
          <w:sz w:val="24"/>
          <w:szCs w:val="24"/>
          <w:lang w:val="es-US"/>
        </w:rPr>
        <w:t>y</w:t>
      </w:r>
      <w:r w:rsidRPr="00BE2CD4">
        <w:rPr>
          <w:rFonts w:ascii="Century Gothic" w:hAnsi="Century Gothic" w:cs="Calibri-Bold"/>
          <w:color w:val="000000"/>
          <w:spacing w:val="36"/>
          <w:sz w:val="24"/>
          <w:szCs w:val="24"/>
          <w:lang w:val="es-US"/>
        </w:rPr>
        <w:t xml:space="preserve"> </w:t>
      </w:r>
      <w:r w:rsidR="00C36260"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hora</w:t>
      </w:r>
      <w:r w:rsidR="00C36260" w:rsidRPr="00BE2CD4">
        <w:rPr>
          <w:rFonts w:ascii="Century Gothic" w:hAnsi="Century Gothic" w:cs="Calibri-Bold"/>
          <w:color w:val="000000"/>
          <w:spacing w:val="36"/>
          <w:sz w:val="24"/>
          <w:szCs w:val="24"/>
          <w:lang w:val="es-US"/>
        </w:rPr>
        <w:t xml:space="preserve"> </w:t>
      </w:r>
      <w:r w:rsidR="00C36260" w:rsidRPr="00BE2CD4">
        <w:rPr>
          <w:rFonts w:ascii="Century Gothic" w:hAnsi="Century Gothic" w:cs="Times New Roman"/>
          <w:sz w:val="24"/>
          <w:szCs w:val="24"/>
          <w:lang w:val="es-US"/>
        </w:rPr>
        <w:t>de</w:t>
      </w:r>
      <w:r w:rsidR="00C36260" w:rsidRPr="00BE2CD4">
        <w:rPr>
          <w:rFonts w:ascii="Century Gothic" w:hAnsi="Century Gothic" w:cs="Calibri-Bold"/>
          <w:color w:val="000000"/>
          <w:spacing w:val="36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cierre</w:t>
      </w:r>
      <w:r w:rsidRPr="00BE2CD4">
        <w:rPr>
          <w:rFonts w:ascii="Century Gothic" w:hAnsi="Century Gothic" w:cs="Times New Roman"/>
          <w:sz w:val="24"/>
          <w:szCs w:val="24"/>
          <w:lang w:val="es-US"/>
        </w:rPr>
        <w:t xml:space="preserve"> 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>quedar</w:t>
      </w:r>
      <w:r w:rsidRPr="00BE2CD4">
        <w:rPr>
          <w:rFonts w:ascii="Century Gothic" w:hAnsi="Century Gothic" w:cs="Calibri-Bold"/>
          <w:color w:val="000000"/>
          <w:spacing w:val="-3"/>
          <w:sz w:val="24"/>
          <w:szCs w:val="24"/>
          <w:lang w:val="es-US"/>
        </w:rPr>
        <w:t>á</w:t>
      </w:r>
      <w:r w:rsidRPr="00BE2CD4">
        <w:rPr>
          <w:rFonts w:ascii="Century Gothic" w:hAnsi="Century Gothic" w:cs="Calibri-Bold"/>
          <w:color w:val="000000"/>
          <w:sz w:val="24"/>
          <w:szCs w:val="24"/>
          <w:lang w:val="es-US"/>
        </w:rPr>
        <w:t xml:space="preserve"> automáticamente descalificado.  </w:t>
      </w:r>
    </w:p>
    <w:p w14:paraId="7DA8A2B3" w14:textId="0D297DE9" w:rsidR="00BF0C06" w:rsidRPr="00BE2CD4" w:rsidRDefault="00DE4722" w:rsidP="00BF0C06">
      <w:pPr>
        <w:spacing w:before="167" w:line="337" w:lineRule="exact"/>
        <w:ind w:left="1182" w:right="1076"/>
        <w:jc w:val="both"/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-Bold"/>
          <w:b/>
          <w:bCs/>
          <w:color w:val="000000"/>
          <w:sz w:val="24"/>
          <w:szCs w:val="24"/>
          <w:lang w:val="es-US"/>
        </w:rPr>
        <w:t xml:space="preserve"> </w:t>
      </w:r>
      <w:r w:rsidR="00BF0C06" w:rsidRPr="00BE2CD4">
        <w:rPr>
          <w:rFonts w:ascii="Century Gothic" w:hAnsi="Century Gothic" w:cs="Calibri"/>
          <w:b/>
          <w:bCs/>
          <w:color w:val="000000"/>
          <w:sz w:val="24"/>
          <w:szCs w:val="24"/>
          <w:u w:val="single"/>
          <w:lang w:val="es-US"/>
        </w:rPr>
        <w:t xml:space="preserve">En caso de ser seleccionado deberá presentar: </w:t>
      </w:r>
    </w:p>
    <w:p w14:paraId="7A56886F" w14:textId="6599EC00" w:rsidR="00BF0C06" w:rsidRPr="00BE2CD4" w:rsidRDefault="00BF0C06" w:rsidP="00BF0C06">
      <w:pPr>
        <w:pStyle w:val="Prrafodelista"/>
        <w:numPr>
          <w:ilvl w:val="0"/>
          <w:numId w:val="5"/>
        </w:numPr>
        <w:spacing w:before="167" w:line="337" w:lineRule="exact"/>
        <w:ind w:right="1076"/>
        <w:jc w:val="both"/>
        <w:rPr>
          <w:rFonts w:ascii="Century Gothic" w:hAnsi="Century Gothic" w:cs="Calibri"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Certificado médico de buena salud física emitido por una institución de salud y certificado de buena salud mental emitido por un médico idóneo.</w:t>
      </w:r>
    </w:p>
    <w:p w14:paraId="64BD038E" w14:textId="77777777" w:rsidR="00BF0C06" w:rsidRPr="00BE2CD4" w:rsidRDefault="00BF0C06" w:rsidP="00BF0C06">
      <w:pPr>
        <w:pStyle w:val="Prrafodelista"/>
        <w:widowControl/>
        <w:numPr>
          <w:ilvl w:val="0"/>
          <w:numId w:val="5"/>
        </w:numPr>
        <w:spacing w:before="20"/>
        <w:jc w:val="both"/>
        <w:rPr>
          <w:rFonts w:ascii="Century Gothic" w:hAnsi="Century Gothic" w:cs="Calibri"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Los documentos que no estén en idioma español deberán ser traducidos por un traductor público autorizado</w:t>
      </w:r>
    </w:p>
    <w:p w14:paraId="423E5AE4" w14:textId="77777777" w:rsidR="00BF0C06" w:rsidRPr="00BE2CD4" w:rsidRDefault="00BF0C06" w:rsidP="00BF0C06">
      <w:pPr>
        <w:pStyle w:val="Prrafodelista"/>
        <w:widowControl/>
        <w:numPr>
          <w:ilvl w:val="0"/>
          <w:numId w:val="5"/>
        </w:numPr>
        <w:spacing w:before="20"/>
        <w:jc w:val="both"/>
        <w:rPr>
          <w:rFonts w:ascii="Century Gothic" w:hAnsi="Century Gothic" w:cs="Calibri"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>Créditos y diploma deben ser autenticados en el IFARHU.</w:t>
      </w:r>
    </w:p>
    <w:p w14:paraId="38765B26" w14:textId="75B1529F" w:rsidR="00BF0C06" w:rsidRPr="00BE2CD4" w:rsidRDefault="00BF0C06" w:rsidP="00F72EC8">
      <w:pPr>
        <w:spacing w:before="167" w:line="337" w:lineRule="exact"/>
        <w:ind w:left="1182" w:right="1076"/>
        <w:jc w:val="both"/>
        <w:rPr>
          <w:rFonts w:ascii="Century Gothic" w:hAnsi="Century Gothic" w:cs="Calibri"/>
          <w:b/>
          <w:bCs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"/>
          <w:b/>
          <w:bCs/>
          <w:color w:val="000000"/>
          <w:sz w:val="24"/>
          <w:szCs w:val="24"/>
          <w:lang w:val="es-US"/>
        </w:rPr>
        <w:t>Deberá Iniciar sus estudios una vez se le notifique que ha sido refrendado su contrato por la Contraloría General de la República</w:t>
      </w:r>
      <w:r w:rsidR="003E4823" w:rsidRPr="00BE2CD4">
        <w:rPr>
          <w:rFonts w:ascii="Century Gothic" w:hAnsi="Century Gothic" w:cs="Calibri"/>
          <w:b/>
          <w:bCs/>
          <w:color w:val="000000"/>
          <w:sz w:val="24"/>
          <w:szCs w:val="24"/>
          <w:lang w:val="es-US"/>
        </w:rPr>
        <w:t xml:space="preserve">. </w:t>
      </w:r>
    </w:p>
    <w:p w14:paraId="769DE5C0" w14:textId="2EA1BB11" w:rsidR="00397873" w:rsidRPr="00BE2CD4" w:rsidRDefault="00397873" w:rsidP="00397873">
      <w:pPr>
        <w:pStyle w:val="Prrafodelista"/>
        <w:numPr>
          <w:ilvl w:val="0"/>
          <w:numId w:val="3"/>
        </w:numPr>
        <w:spacing w:before="167" w:line="337" w:lineRule="exact"/>
        <w:ind w:right="1076"/>
        <w:jc w:val="both"/>
        <w:rPr>
          <w:rFonts w:ascii="Century Gothic" w:hAnsi="Century Gothic" w:cs="Calibri"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ES RESPONSABILIDAD DEL ASPIRANTE QUE LA APLICACIÓN ESTÉ COMPLETA Y ENTREGADA DENTRO DEL PLAZO CORRESPONDIENTE. </w:t>
      </w:r>
    </w:p>
    <w:p w14:paraId="3BA2E098" w14:textId="79F2CBA6" w:rsidR="00397873" w:rsidRPr="00BE2CD4" w:rsidRDefault="00397873" w:rsidP="00397873">
      <w:pPr>
        <w:pStyle w:val="Prrafodelista"/>
        <w:numPr>
          <w:ilvl w:val="0"/>
          <w:numId w:val="3"/>
        </w:numPr>
        <w:spacing w:before="167" w:line="337" w:lineRule="exact"/>
        <w:ind w:right="1076"/>
        <w:jc w:val="both"/>
        <w:rPr>
          <w:rFonts w:ascii="Century Gothic" w:hAnsi="Century Gothic" w:cs="Calibri"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DE SER BENEFICIADO CON LAS BECAS DEL PROGRAMA USTED DEBE CONTAR CON DOS CODEUDORES CON CAPACIDAD FINANCIERA, DEBIDO A QUE SI USTED INCUMPLE CON ALGUNO DE LOS DEBERES DEL REGLAMENTO SU BECA SE CONVERTIRÁ EN PRÉSTAMO. </w:t>
      </w:r>
    </w:p>
    <w:p w14:paraId="700C31F1" w14:textId="2EBB8DEE" w:rsidR="00397873" w:rsidRPr="00BE2CD4" w:rsidRDefault="00397873" w:rsidP="00397873">
      <w:pPr>
        <w:pStyle w:val="Prrafodelista"/>
        <w:numPr>
          <w:ilvl w:val="0"/>
          <w:numId w:val="3"/>
        </w:numPr>
        <w:spacing w:before="167" w:line="337" w:lineRule="exact"/>
        <w:ind w:right="1076"/>
        <w:jc w:val="both"/>
        <w:rPr>
          <w:rFonts w:ascii="Century Gothic" w:hAnsi="Century Gothic" w:cs="Calibri"/>
          <w:color w:val="000000"/>
          <w:sz w:val="24"/>
          <w:szCs w:val="24"/>
          <w:lang w:val="es-US"/>
        </w:rPr>
      </w:pP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EL PRESUPUESTO PRESENTADO A LA SENACYT SERÁ EVALUADO Y APROBADO DE ACUERDO A LOS ESTÁNDARES DE LA SENACYT AL MOMENTO DE LA ADJUDICACIÓN DE LA BECA. </w:t>
      </w:r>
    </w:p>
    <w:p w14:paraId="6C40BA27" w14:textId="5B8D8E47" w:rsidR="003E4823" w:rsidRPr="00BE2CD4" w:rsidRDefault="003E4823" w:rsidP="003E4823">
      <w:pPr>
        <w:spacing w:before="167" w:line="337" w:lineRule="exact"/>
        <w:ind w:right="1076"/>
        <w:jc w:val="both"/>
        <w:rPr>
          <w:rFonts w:ascii="Century Gothic" w:hAnsi="Century Gothic" w:cs="Calibri"/>
          <w:color w:val="000000"/>
          <w:sz w:val="24"/>
          <w:szCs w:val="24"/>
          <w:lang w:val="es-US"/>
        </w:rPr>
      </w:pPr>
    </w:p>
    <w:p w14:paraId="60981906" w14:textId="77777777" w:rsidR="003E4823" w:rsidRPr="00BE2CD4" w:rsidRDefault="003E4823" w:rsidP="003E4823">
      <w:pPr>
        <w:spacing w:before="167" w:line="337" w:lineRule="exact"/>
        <w:ind w:right="1076"/>
        <w:jc w:val="both"/>
        <w:rPr>
          <w:rFonts w:ascii="Century Gothic" w:hAnsi="Century Gothic" w:cs="Calibri"/>
          <w:color w:val="000000"/>
          <w:sz w:val="24"/>
          <w:szCs w:val="24"/>
          <w:lang w:val="es-US"/>
        </w:rPr>
      </w:pPr>
    </w:p>
    <w:p w14:paraId="2D831F79" w14:textId="18B0D459" w:rsidR="00DE4722" w:rsidRPr="003E4823" w:rsidRDefault="00397873" w:rsidP="00DE4722">
      <w:pPr>
        <w:pStyle w:val="Prrafodelista"/>
        <w:numPr>
          <w:ilvl w:val="0"/>
          <w:numId w:val="3"/>
        </w:numPr>
        <w:spacing w:before="167" w:line="292" w:lineRule="exact"/>
        <w:ind w:left="1182" w:right="1076"/>
        <w:jc w:val="both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  <w:r w:rsidRPr="00BE2CD4">
        <w:rPr>
          <w:rFonts w:ascii="Century Gothic" w:hAnsi="Century Gothic" w:cs="Calibri"/>
          <w:color w:val="000000"/>
          <w:sz w:val="24"/>
          <w:szCs w:val="24"/>
          <w:lang w:val="es-US"/>
        </w:rPr>
        <w:t xml:space="preserve">SENACYT SE RESERVA EL DERECHO DE NO ADJUDICAR NINGUNA BECA SI LAS PROPUESTAS QUE FUERON RECIBIDAS NO CUMPLEN CON LOS CRITERIOS Y CALIDAD ESPERADOS O SI LAS CIRCUNSTANCIAS PRESUPUESTARIAS IMPIDEN LAS ADJUDICACIONES. </w:t>
      </w:r>
      <w:r w:rsidRPr="003E4823">
        <w:rPr>
          <w:rFonts w:ascii="Century Gothic" w:hAnsi="Century Gothic" w:cs="Calibri"/>
          <w:color w:val="000000"/>
          <w:sz w:val="24"/>
          <w:szCs w:val="24"/>
        </w:rPr>
        <w:t>LA EVALUACIÓN DE LOS ASPIRANTES SERÁ POR MÉRITO</w:t>
      </w:r>
      <w:r w:rsidR="003E4823">
        <w:rPr>
          <w:rFonts w:ascii="Century Gothic" w:hAnsi="Century Gothic" w:cs="Calibri"/>
          <w:color w:val="000000"/>
          <w:sz w:val="24"/>
          <w:szCs w:val="24"/>
        </w:rPr>
        <w:t>.</w:t>
      </w:r>
    </w:p>
    <w:p w14:paraId="52CF220A" w14:textId="77777777" w:rsidR="003E4823" w:rsidRPr="003E4823" w:rsidRDefault="003E4823" w:rsidP="003E4823">
      <w:pPr>
        <w:pStyle w:val="Prrafodelista"/>
        <w:spacing w:before="167" w:line="292" w:lineRule="exact"/>
        <w:ind w:left="1182" w:right="1076"/>
        <w:jc w:val="both"/>
        <w:rPr>
          <w:rFonts w:ascii="Century Gothic" w:hAnsi="Century Gothic" w:cs="Calibri-Bold"/>
          <w:b/>
          <w:bCs/>
          <w:color w:val="000000"/>
          <w:sz w:val="24"/>
          <w:szCs w:val="24"/>
        </w:rPr>
      </w:pPr>
    </w:p>
    <w:p w14:paraId="56334B60" w14:textId="77777777" w:rsidR="00757A4B" w:rsidRDefault="00757A4B" w:rsidP="003E4823">
      <w:pPr>
        <w:spacing w:line="292" w:lineRule="exact"/>
        <w:ind w:right="1078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03ECC6E0" w14:textId="77777777" w:rsidR="00757A4B" w:rsidRDefault="00757A4B" w:rsidP="00DE4722">
      <w:pPr>
        <w:spacing w:line="292" w:lineRule="exact"/>
        <w:ind w:left="1182" w:right="1078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1D30652C" w14:textId="63EA15D4" w:rsidR="00757A4B" w:rsidRPr="00CE654D" w:rsidRDefault="00757A4B" w:rsidP="00757A4B">
      <w:pPr>
        <w:spacing w:line="292" w:lineRule="exact"/>
        <w:ind w:right="1078"/>
        <w:jc w:val="both"/>
        <w:rPr>
          <w:rFonts w:ascii="Century Gothic" w:hAnsi="Century Gothic" w:cs="Calibri"/>
          <w:color w:val="000000"/>
          <w:sz w:val="24"/>
          <w:szCs w:val="24"/>
        </w:rPr>
        <w:sectPr w:rsidR="00757A4B" w:rsidRPr="00CE654D" w:rsidSect="00DE4722">
          <w:pgSz w:w="12250" w:h="15850"/>
          <w:pgMar w:top="500" w:right="500" w:bottom="400" w:left="500" w:header="708" w:footer="708" w:gutter="0"/>
          <w:cols w:space="720"/>
          <w:docGrid w:linePitch="360"/>
        </w:sectPr>
      </w:pPr>
    </w:p>
    <w:p w14:paraId="1AB7BEF3" w14:textId="77777777" w:rsidR="00016A34" w:rsidRDefault="00016A34"/>
    <w:sectPr w:rsidR="00016A3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charset w:val="00"/>
    <w:family w:val="auto"/>
    <w:pitch w:val="variable"/>
    <w:sig w:usb0="80000000" w:usb1="00000000" w:usb2="00000000" w:usb3="00000000" w:csb0="00000000" w:csb1="00000000"/>
  </w:font>
  <w:font w:name="SymbolMT">
    <w:charset w:val="00"/>
    <w:family w:val="auto"/>
    <w:pitch w:val="variable"/>
    <w:sig w:usb0="80000000" w:usb1="00000000" w:usb2="00000000" w:usb3="00000000" w:csb0="00000000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Arial-BoldMT"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269"/>
    <w:multiLevelType w:val="hybridMultilevel"/>
    <w:tmpl w:val="7EF608C4"/>
    <w:lvl w:ilvl="0" w:tplc="E056CB80">
      <w:numFmt w:val="bullet"/>
      <w:lvlText w:val="•"/>
      <w:lvlJc w:val="left"/>
      <w:pPr>
        <w:ind w:left="1542" w:hanging="360"/>
      </w:pPr>
      <w:rPr>
        <w:rFonts w:ascii="Century Gothic" w:eastAsiaTheme="minorHAnsi" w:hAnsi="Century Gothic" w:cs="Calibri" w:hint="default"/>
      </w:rPr>
    </w:lvl>
    <w:lvl w:ilvl="1" w:tplc="54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" w15:restartNumberingAfterBreak="0">
    <w:nsid w:val="24395616"/>
    <w:multiLevelType w:val="hybridMultilevel"/>
    <w:tmpl w:val="B9FCAB9E"/>
    <w:lvl w:ilvl="0" w:tplc="730AA7B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alibri-Bold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D3D5D"/>
    <w:multiLevelType w:val="hybridMultilevel"/>
    <w:tmpl w:val="CC660100"/>
    <w:lvl w:ilvl="0" w:tplc="730AA7B4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="Calibri-Bold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114AD"/>
    <w:multiLevelType w:val="hybridMultilevel"/>
    <w:tmpl w:val="BD6A295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3756"/>
    <w:multiLevelType w:val="hybridMultilevel"/>
    <w:tmpl w:val="40124688"/>
    <w:lvl w:ilvl="0" w:tplc="540A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5" w15:restartNumberingAfterBreak="0">
    <w:nsid w:val="55BC5102"/>
    <w:multiLevelType w:val="hybridMultilevel"/>
    <w:tmpl w:val="36A2322C"/>
    <w:lvl w:ilvl="0" w:tplc="356CC8DA">
      <w:start w:val="1"/>
      <w:numFmt w:val="decimal"/>
      <w:lvlText w:val="%1."/>
      <w:lvlJc w:val="left"/>
      <w:pPr>
        <w:ind w:left="1530" w:hanging="360"/>
      </w:pPr>
      <w:rPr>
        <w:rFonts w:ascii="Century Gothic" w:hAnsi="Century Gothic" w:cs="Calibri-Bold" w:hint="default"/>
        <w:b w:val="0"/>
        <w:bCs/>
        <w:color w:val="000000"/>
        <w:sz w:val="24"/>
      </w:rPr>
    </w:lvl>
    <w:lvl w:ilvl="1" w:tplc="540A0019" w:tentative="1">
      <w:start w:val="1"/>
      <w:numFmt w:val="lowerLetter"/>
      <w:lvlText w:val="%2."/>
      <w:lvlJc w:val="left"/>
      <w:pPr>
        <w:ind w:left="2262" w:hanging="360"/>
      </w:pPr>
    </w:lvl>
    <w:lvl w:ilvl="2" w:tplc="540A001B" w:tentative="1">
      <w:start w:val="1"/>
      <w:numFmt w:val="lowerRoman"/>
      <w:lvlText w:val="%3."/>
      <w:lvlJc w:val="right"/>
      <w:pPr>
        <w:ind w:left="2982" w:hanging="180"/>
      </w:pPr>
    </w:lvl>
    <w:lvl w:ilvl="3" w:tplc="540A000F" w:tentative="1">
      <w:start w:val="1"/>
      <w:numFmt w:val="decimal"/>
      <w:lvlText w:val="%4."/>
      <w:lvlJc w:val="left"/>
      <w:pPr>
        <w:ind w:left="3702" w:hanging="360"/>
      </w:pPr>
    </w:lvl>
    <w:lvl w:ilvl="4" w:tplc="540A0019" w:tentative="1">
      <w:start w:val="1"/>
      <w:numFmt w:val="lowerLetter"/>
      <w:lvlText w:val="%5."/>
      <w:lvlJc w:val="left"/>
      <w:pPr>
        <w:ind w:left="4422" w:hanging="360"/>
      </w:pPr>
    </w:lvl>
    <w:lvl w:ilvl="5" w:tplc="540A001B" w:tentative="1">
      <w:start w:val="1"/>
      <w:numFmt w:val="lowerRoman"/>
      <w:lvlText w:val="%6."/>
      <w:lvlJc w:val="right"/>
      <w:pPr>
        <w:ind w:left="5142" w:hanging="180"/>
      </w:pPr>
    </w:lvl>
    <w:lvl w:ilvl="6" w:tplc="540A000F" w:tentative="1">
      <w:start w:val="1"/>
      <w:numFmt w:val="decimal"/>
      <w:lvlText w:val="%7."/>
      <w:lvlJc w:val="left"/>
      <w:pPr>
        <w:ind w:left="5862" w:hanging="360"/>
      </w:pPr>
    </w:lvl>
    <w:lvl w:ilvl="7" w:tplc="540A0019" w:tentative="1">
      <w:start w:val="1"/>
      <w:numFmt w:val="lowerLetter"/>
      <w:lvlText w:val="%8."/>
      <w:lvlJc w:val="left"/>
      <w:pPr>
        <w:ind w:left="6582" w:hanging="360"/>
      </w:pPr>
    </w:lvl>
    <w:lvl w:ilvl="8" w:tplc="540A001B" w:tentative="1">
      <w:start w:val="1"/>
      <w:numFmt w:val="lowerRoman"/>
      <w:lvlText w:val="%9."/>
      <w:lvlJc w:val="right"/>
      <w:pPr>
        <w:ind w:left="7302" w:hanging="180"/>
      </w:pPr>
    </w:lvl>
  </w:abstractNum>
  <w:num w:numId="1" w16cid:durableId="617877165">
    <w:abstractNumId w:val="5"/>
  </w:num>
  <w:num w:numId="2" w16cid:durableId="2100174327">
    <w:abstractNumId w:val="4"/>
  </w:num>
  <w:num w:numId="3" w16cid:durableId="481888550">
    <w:abstractNumId w:val="0"/>
  </w:num>
  <w:num w:numId="4" w16cid:durableId="1961521982">
    <w:abstractNumId w:val="1"/>
  </w:num>
  <w:num w:numId="5" w16cid:durableId="2117672876">
    <w:abstractNumId w:val="2"/>
  </w:num>
  <w:num w:numId="6" w16cid:durableId="1842424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22"/>
    <w:rsid w:val="00016A34"/>
    <w:rsid w:val="00397873"/>
    <w:rsid w:val="003E4823"/>
    <w:rsid w:val="00757A4B"/>
    <w:rsid w:val="00810258"/>
    <w:rsid w:val="00B47278"/>
    <w:rsid w:val="00B5554B"/>
    <w:rsid w:val="00BE2CD4"/>
    <w:rsid w:val="00BF0C06"/>
    <w:rsid w:val="00C36260"/>
    <w:rsid w:val="00DE4722"/>
    <w:rsid w:val="00F7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56018"/>
  <w15:chartTrackingRefBased/>
  <w15:docId w15:val="{C44795C4-F18F-44FF-80BC-E0D28F33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22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4722"/>
  </w:style>
  <w:style w:type="character" w:styleId="Hipervnculo">
    <w:name w:val="Hyperlink"/>
    <w:basedOn w:val="Fuentedeprrafopredeter"/>
    <w:uiPriority w:val="99"/>
    <w:unhideWhenUsed/>
    <w:rsid w:val="00757A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casgt@senacyt.gob.pa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Morales</dc:creator>
  <cp:keywords/>
  <dc:description/>
  <cp:lastModifiedBy>Nicole Morales</cp:lastModifiedBy>
  <cp:revision>8</cp:revision>
  <cp:lastPrinted>2021-11-24T20:43:00Z</cp:lastPrinted>
  <dcterms:created xsi:type="dcterms:W3CDTF">2021-11-24T20:30:00Z</dcterms:created>
  <dcterms:modified xsi:type="dcterms:W3CDTF">2022-09-06T13:24:00Z</dcterms:modified>
</cp:coreProperties>
</file>