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C622" w14:textId="61842AD6" w:rsidR="001D5B0A" w:rsidRPr="00773E60" w:rsidRDefault="00883A65" w:rsidP="004531E8">
      <w:pPr>
        <w:tabs>
          <w:tab w:val="left" w:pos="2340"/>
        </w:tabs>
        <w:jc w:val="center"/>
        <w:rPr>
          <w:rFonts w:ascii="Century Gothic" w:hAnsi="Century Gothic"/>
          <w:sz w:val="20"/>
          <w:lang w:val="es-ES"/>
        </w:rPr>
      </w:pPr>
      <w:r w:rsidRPr="00773E60">
        <w:rPr>
          <w:rFonts w:ascii="Century Gothic" w:eastAsia="Calibri" w:hAnsi="Century Gothic"/>
          <w:noProof/>
          <w:sz w:val="20"/>
          <w:lang w:val="es-PA" w:eastAsia="es-PA"/>
        </w:rPr>
        <w:drawing>
          <wp:anchor distT="0" distB="0" distL="114300" distR="114300" simplePos="0" relativeHeight="251681280" behindDoc="1" locked="0" layoutInCell="1" allowOverlap="1" wp14:anchorId="131C58BB" wp14:editId="266C31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144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464" y="20661"/>
                <wp:lineTo x="21464" y="0"/>
                <wp:lineTo x="0" y="0"/>
              </wp:wrapPolygon>
            </wp:wrapTight>
            <wp:docPr id="13" name="Imagen 2" descr="C:\Users\wcaicedo\Desktop\IMÁGENES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wcaicedo\Desktop\IMÁGENES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/>
          <w:noProof/>
          <w:sz w:val="20"/>
          <w:lang w:val="es-PA" w:eastAsia="es-PA"/>
        </w:rPr>
        <w:drawing>
          <wp:anchor distT="0" distB="0" distL="114300" distR="114300" simplePos="0" relativeHeight="251682304" behindDoc="1" locked="0" layoutInCell="1" allowOverlap="1" wp14:anchorId="35FBEAE4" wp14:editId="0D1BEB7F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715645" cy="715645"/>
            <wp:effectExtent l="0" t="0" r="8255" b="8255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5312983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/>
          <w:noProof/>
          <w:sz w:val="20"/>
          <w:lang w:val="es-PA" w:eastAsia="es-PA"/>
        </w:rPr>
        <w:drawing>
          <wp:anchor distT="0" distB="0" distL="114300" distR="114300" simplePos="0" relativeHeight="251683328" behindDoc="1" locked="0" layoutInCell="1" allowOverlap="1" wp14:anchorId="68570C7A" wp14:editId="1791E5CC">
            <wp:simplePos x="0" y="0"/>
            <wp:positionH relativeFrom="column">
              <wp:posOffset>5628640</wp:posOffset>
            </wp:positionH>
            <wp:positionV relativeFrom="paragraph">
              <wp:posOffset>0</wp:posOffset>
            </wp:positionV>
            <wp:extent cx="672465" cy="681990"/>
            <wp:effectExtent l="0" t="0" r="0" b="3810"/>
            <wp:wrapTight wrapText="bothSides">
              <wp:wrapPolygon edited="0">
                <wp:start x="0" y="0"/>
                <wp:lineTo x="0" y="21117"/>
                <wp:lineTo x="20805" y="21117"/>
                <wp:lineTo x="20805" y="0"/>
                <wp:lineTo x="0" y="0"/>
              </wp:wrapPolygon>
            </wp:wrapTight>
            <wp:docPr id="12258408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8A" w:rsidRPr="00773E60">
        <w:rPr>
          <w:rFonts w:ascii="Century Gothic" w:hAnsi="Century Gothic"/>
          <w:noProof/>
          <w:sz w:val="20"/>
          <w:lang w:val="es-ES"/>
        </w:rPr>
        <w:t xml:space="preserve">              </w:t>
      </w:r>
      <w:bookmarkStart w:id="0" w:name="_Hlk132278343"/>
      <w:bookmarkEnd w:id="0"/>
      <w:r w:rsidR="0081218A" w:rsidRPr="00773E60">
        <w:rPr>
          <w:rFonts w:ascii="Century Gothic" w:hAnsi="Century Gothic"/>
          <w:noProof/>
          <w:sz w:val="20"/>
          <w:lang w:val="es-ES"/>
        </w:rPr>
        <w:t xml:space="preserve">                                            </w:t>
      </w:r>
      <w:r w:rsidR="001D5B0A" w:rsidRPr="00773E60">
        <w:rPr>
          <w:rFonts w:ascii="Century Gothic" w:hAnsi="Century Gothic"/>
          <w:sz w:val="20"/>
          <w:lang w:val="es-ES"/>
        </w:rPr>
        <w:t xml:space="preserve">                                                                               </w:t>
      </w:r>
      <w:r w:rsidR="001D5B0A" w:rsidRPr="00773E60">
        <w:rPr>
          <w:rFonts w:ascii="Century Gothic" w:hAnsi="Century Gothic"/>
          <w:b/>
          <w:sz w:val="20"/>
          <w:lang w:val="es-ES"/>
        </w:rPr>
        <w:t xml:space="preserve">                                                       </w:t>
      </w:r>
    </w:p>
    <w:p w14:paraId="033E42E6" w14:textId="77777777" w:rsidR="001D5B0A" w:rsidRPr="00CC34D6" w:rsidRDefault="001D5B0A" w:rsidP="001D5B0A">
      <w:pPr>
        <w:jc w:val="center"/>
        <w:rPr>
          <w:rFonts w:ascii="Century Gothic" w:hAnsi="Century Gothic"/>
          <w:lang w:val="es-ES"/>
        </w:rPr>
      </w:pPr>
    </w:p>
    <w:p w14:paraId="3CBCB0F7" w14:textId="77777777" w:rsidR="00883A65" w:rsidRDefault="00883A65" w:rsidP="001D5B0A">
      <w:pPr>
        <w:jc w:val="center"/>
        <w:rPr>
          <w:rFonts w:ascii="Century Gothic" w:hAnsi="Century Gothic"/>
          <w:b/>
          <w:lang w:val="es-ES"/>
        </w:rPr>
      </w:pPr>
    </w:p>
    <w:p w14:paraId="2867A936" w14:textId="77777777" w:rsidR="00883A65" w:rsidRDefault="00883A65" w:rsidP="001D5B0A">
      <w:pPr>
        <w:jc w:val="center"/>
        <w:rPr>
          <w:rFonts w:ascii="Century Gothic" w:hAnsi="Century Gothic"/>
          <w:b/>
          <w:lang w:val="es-ES"/>
        </w:rPr>
      </w:pPr>
    </w:p>
    <w:p w14:paraId="0699190C" w14:textId="7D6BB765" w:rsidR="001D5B0A" w:rsidRDefault="001D5B0A" w:rsidP="001D5B0A">
      <w:pPr>
        <w:jc w:val="center"/>
        <w:rPr>
          <w:rFonts w:ascii="Century Gothic" w:hAnsi="Century Gothic"/>
          <w:b/>
          <w:lang w:val="es-ES"/>
        </w:rPr>
      </w:pPr>
      <w:r w:rsidRPr="00CC34D6">
        <w:rPr>
          <w:rFonts w:ascii="Century Gothic" w:hAnsi="Century Gothic"/>
          <w:b/>
          <w:lang w:val="es-ES"/>
        </w:rPr>
        <w:t>FORMULARIO DE EVALUACIÓN</w:t>
      </w:r>
      <w:r w:rsidR="00A518E0">
        <w:rPr>
          <w:rFonts w:ascii="Century Gothic" w:hAnsi="Century Gothic"/>
          <w:b/>
          <w:lang w:val="es-ES"/>
        </w:rPr>
        <w:t>- PRIMERA ETAPA</w:t>
      </w:r>
    </w:p>
    <w:p w14:paraId="3B4D9BDF" w14:textId="079526B7" w:rsidR="00A518E0" w:rsidRDefault="00A518E0" w:rsidP="001D5B0A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EVALUACIÓN DE LA SOLICITUD Y DOCUMENTOS ADJUNTOS</w:t>
      </w:r>
    </w:p>
    <w:p w14:paraId="418B9B2D" w14:textId="77777777" w:rsidR="0078449C" w:rsidRPr="0078449C" w:rsidRDefault="0078449C" w:rsidP="0078449C">
      <w:pPr>
        <w:jc w:val="center"/>
        <w:rPr>
          <w:rFonts w:ascii="Century Gothic" w:hAnsi="Century Gothic"/>
          <w:b/>
          <w:lang w:val="es-ES"/>
        </w:rPr>
      </w:pPr>
      <w:r w:rsidRPr="0078449C">
        <w:rPr>
          <w:rFonts w:ascii="Century Gothic" w:hAnsi="Century Gothic"/>
          <w:b/>
          <w:lang w:val="es-ES"/>
        </w:rPr>
        <w:t>CONVOCATORIA PARA EL DIPLOMADO EN DISEÑO Y ELABORACIÓN DE PROCEDIMIENTOS ADMINISTRATIVOS EN EL SECTOR PÚBLICO</w:t>
      </w:r>
    </w:p>
    <w:p w14:paraId="7FFAEF27" w14:textId="23CCEB29" w:rsidR="0078449C" w:rsidRPr="00CC34D6" w:rsidRDefault="0078449C" w:rsidP="0078449C">
      <w:pPr>
        <w:jc w:val="center"/>
        <w:rPr>
          <w:rFonts w:ascii="Century Gothic" w:hAnsi="Century Gothic"/>
          <w:b/>
          <w:lang w:val="es-ES"/>
        </w:rPr>
      </w:pPr>
      <w:r w:rsidRPr="0078449C">
        <w:rPr>
          <w:rFonts w:ascii="Century Gothic" w:hAnsi="Century Gothic"/>
          <w:b/>
          <w:lang w:val="es-ES"/>
        </w:rPr>
        <w:t>CONVENIO DE COOPERACIÓN EDUCATIVA-DDCCT NO. 059-2022</w:t>
      </w:r>
    </w:p>
    <w:p w14:paraId="715F70A4" w14:textId="77777777" w:rsidR="001D5B0A" w:rsidRPr="00773E60" w:rsidRDefault="001D5B0A" w:rsidP="005B5A14">
      <w:pPr>
        <w:jc w:val="center"/>
        <w:rPr>
          <w:rFonts w:ascii="Century Gothic" w:hAnsi="Century Gothic"/>
          <w:b/>
          <w:sz w:val="20"/>
          <w:lang w:val="es-ES"/>
        </w:rPr>
      </w:pPr>
    </w:p>
    <w:tbl>
      <w:tblPr>
        <w:tblW w:w="10296" w:type="dxa"/>
        <w:tblLook w:val="0000" w:firstRow="0" w:lastRow="0" w:firstColumn="0" w:lastColumn="0" w:noHBand="0" w:noVBand="0"/>
      </w:tblPr>
      <w:tblGrid>
        <w:gridCol w:w="3227"/>
        <w:gridCol w:w="3680"/>
        <w:gridCol w:w="3389"/>
      </w:tblGrid>
      <w:tr w:rsidR="00A26691" w:rsidRPr="00987710" w14:paraId="7E28E45B" w14:textId="77777777" w:rsidTr="007432B5">
        <w:trPr>
          <w:trHeight w:val="1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099" w14:textId="48024D30" w:rsidR="00A26691" w:rsidRPr="00773E60" w:rsidRDefault="00A26691" w:rsidP="00773E60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 xml:space="preserve">CÓDIGO DEL </w:t>
            </w:r>
            <w:r w:rsidR="0078449C">
              <w:rPr>
                <w:rFonts w:ascii="Century Gothic" w:hAnsi="Century Gothic"/>
                <w:b/>
                <w:sz w:val="20"/>
                <w:lang w:val="es-ES"/>
              </w:rPr>
              <w:t>ASPITANTE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283" w14:textId="77777777" w:rsidR="00A26691" w:rsidRPr="00773E60" w:rsidRDefault="00A26691" w:rsidP="00773E60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>CÓDIGO DEL EVALUADOR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8D7" w14:textId="77777777" w:rsidR="00A26691" w:rsidRPr="00773E60" w:rsidRDefault="00A26691" w:rsidP="00773E60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>FECHA DE EVALUACIÓN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r w:rsidRPr="004531E8">
              <w:rPr>
                <w:rFonts w:ascii="Century Gothic" w:hAnsi="Century Gothic"/>
                <w:sz w:val="18"/>
                <w:lang w:val="es-ES"/>
              </w:rPr>
              <w:t>(</w:t>
            </w:r>
            <w:proofErr w:type="spellStart"/>
            <w:r w:rsidRPr="004531E8">
              <w:rPr>
                <w:rFonts w:ascii="Century Gothic" w:hAnsi="Century Gothic"/>
                <w:sz w:val="18"/>
                <w:lang w:val="es-ES"/>
              </w:rPr>
              <w:t>dd</w:t>
            </w:r>
            <w:proofErr w:type="spellEnd"/>
            <w:r w:rsidRPr="004531E8">
              <w:rPr>
                <w:rFonts w:ascii="Century Gothic" w:hAnsi="Century Gothic"/>
                <w:sz w:val="18"/>
                <w:lang w:val="es-ES"/>
              </w:rPr>
              <w:t>/mm/</w:t>
            </w:r>
            <w:proofErr w:type="spellStart"/>
            <w:r w:rsidRPr="004531E8">
              <w:rPr>
                <w:rFonts w:ascii="Century Gothic" w:hAnsi="Century Gothic"/>
                <w:sz w:val="18"/>
                <w:lang w:val="es-ES"/>
              </w:rPr>
              <w:t>aaaa</w:t>
            </w:r>
            <w:proofErr w:type="spellEnd"/>
            <w:r w:rsidRPr="004531E8">
              <w:rPr>
                <w:rFonts w:ascii="Century Gothic" w:hAnsi="Century Gothic"/>
                <w:sz w:val="18"/>
                <w:lang w:val="es-ES"/>
              </w:rPr>
              <w:t>)</w:t>
            </w:r>
          </w:p>
        </w:tc>
      </w:tr>
      <w:tr w:rsidR="002C3872" w:rsidRPr="00773E60" w14:paraId="13FC8EB1" w14:textId="77777777" w:rsidTr="002C3872">
        <w:trPr>
          <w:trHeight w:val="38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D789D" w14:textId="77777777" w:rsidR="002C3872" w:rsidRPr="00773E60" w:rsidRDefault="002C3872" w:rsidP="00773E60">
            <w:pPr>
              <w:pStyle w:val="Prrafodelista"/>
              <w:ind w:left="360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962" w14:textId="77777777" w:rsidR="002C3872" w:rsidRPr="002C3872" w:rsidRDefault="002C3872" w:rsidP="002C387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 w:rsidRPr="002C3872">
              <w:rPr>
                <w:rFonts w:ascii="Century Gothic" w:hAnsi="Century Gothic"/>
                <w:b/>
                <w:sz w:val="20"/>
                <w:lang w:val="es-ES"/>
              </w:rPr>
              <w:t>EV-00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0C73" w14:textId="77777777" w:rsidR="002C3872" w:rsidRPr="00773E60" w:rsidRDefault="002C3872" w:rsidP="00773E60">
            <w:pPr>
              <w:pStyle w:val="Prrafodelista"/>
              <w:ind w:left="360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</w:tr>
      <w:tr w:rsidR="002C3872" w:rsidRPr="00773E60" w14:paraId="7BA1C65B" w14:textId="77777777" w:rsidTr="00B4029F">
        <w:trPr>
          <w:trHeight w:val="49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DF6" w14:textId="77777777" w:rsidR="002C3872" w:rsidRPr="00773E60" w:rsidRDefault="002C3872" w:rsidP="00773E60">
            <w:pPr>
              <w:pStyle w:val="Prrafodelista"/>
              <w:ind w:left="360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604" w14:textId="3B2E2890" w:rsidR="002C3872" w:rsidRPr="002C3872" w:rsidRDefault="002C3872" w:rsidP="002C3872">
            <w:pPr>
              <w:rPr>
                <w:rFonts w:ascii="Century Gothic" w:hAnsi="Century Gothic"/>
                <w:b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lang w:val="es-ES"/>
              </w:rPr>
              <w:t xml:space="preserve">FIRMA:  </w:t>
            </w: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484" w14:textId="77777777" w:rsidR="002C3872" w:rsidRPr="00773E60" w:rsidRDefault="002C3872" w:rsidP="00773E60">
            <w:pPr>
              <w:pStyle w:val="Prrafodelista"/>
              <w:ind w:left="360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</w:tr>
      <w:tr w:rsidR="00A26691" w:rsidRPr="00987710" w14:paraId="12CBFB65" w14:textId="77777777" w:rsidTr="007432B5">
        <w:trPr>
          <w:trHeight w:val="190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9F7" w14:textId="6F344D12" w:rsidR="00A26691" w:rsidRPr="004531E8" w:rsidRDefault="00A26691" w:rsidP="00A26691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>CERTIFICACIÓN DE QUE NO TIENE CONFLICTO DE IN</w:t>
            </w:r>
            <w:r w:rsidR="00E61184">
              <w:rPr>
                <w:rFonts w:ascii="Century Gothic" w:hAnsi="Century Gothic"/>
                <w:b/>
                <w:sz w:val="20"/>
                <w:lang w:val="es-ES"/>
              </w:rPr>
              <w:t>T</w:t>
            </w: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>ERÉS PARA EVALUAR LA APLICACIÓN</w:t>
            </w:r>
          </w:p>
          <w:p w14:paraId="6488C560" w14:textId="77777777" w:rsidR="00A26691" w:rsidRPr="00773E60" w:rsidRDefault="00A26691" w:rsidP="00773E60">
            <w:pPr>
              <w:ind w:left="720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sz w:val="20"/>
                <w:lang w:val="es-ES"/>
              </w:rPr>
              <w:t>Se entiende que existe conflicto de interés cuando:</w:t>
            </w:r>
          </w:p>
          <w:p w14:paraId="6E08DC3F" w14:textId="77777777" w:rsidR="00A26691" w:rsidRPr="00773E60" w:rsidRDefault="00A26691" w:rsidP="00773E60">
            <w:pPr>
              <w:ind w:left="720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sz w:val="20"/>
                <w:lang w:val="es-ES"/>
              </w:rPr>
              <w:t>Existe algún grado de consanguinidad con el aspirante</w:t>
            </w:r>
          </w:p>
          <w:p w14:paraId="64F65E10" w14:textId="77777777" w:rsidR="00A26691" w:rsidRPr="00773E60" w:rsidRDefault="00A26691" w:rsidP="00773E60">
            <w:pPr>
              <w:ind w:left="720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sz w:val="20"/>
                <w:lang w:val="es-ES"/>
              </w:rPr>
              <w:t>Si ha conocido al aspirante con anterioridad al inicio de este proceso.</w:t>
            </w:r>
          </w:p>
          <w:p w14:paraId="5A836B58" w14:textId="77777777" w:rsidR="00A26691" w:rsidRPr="00773E60" w:rsidRDefault="00A26691" w:rsidP="00773E60">
            <w:pPr>
              <w:ind w:left="720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Si existió alguna relación contractual con el aspirante </w:t>
            </w:r>
          </w:p>
          <w:p w14:paraId="7EB9FF82" w14:textId="77777777" w:rsidR="00A26691" w:rsidRPr="00773E60" w:rsidRDefault="00A26691" w:rsidP="00773E60">
            <w:pPr>
              <w:rPr>
                <w:rFonts w:ascii="Century Gothic" w:hAnsi="Century Gothic"/>
                <w:sz w:val="20"/>
                <w:lang w:val="es-ES"/>
              </w:rPr>
            </w:pPr>
          </w:p>
          <w:p w14:paraId="408C17B0" w14:textId="77777777" w:rsidR="00A26691" w:rsidRPr="000F583D" w:rsidRDefault="000F583D" w:rsidP="000F583D">
            <w:pPr>
              <w:ind w:left="360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2614402" wp14:editId="087AD89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33020</wp:posOffset>
                      </wp:positionV>
                      <wp:extent cx="142875" cy="13335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ángulo 1" style="position:absolute;margin-left:33.75pt;margin-top:2.6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f81bd [3204]" strokeweight="2pt" w14:anchorId="078A0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"/>
                  </w:pict>
                </mc:Fallback>
              </mc:AlternateContent>
            </w:r>
            <w:r w:rsidRPr="00773E60">
              <w:rPr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BD501B5" wp14:editId="65AF7490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15240</wp:posOffset>
                      </wp:positionV>
                      <wp:extent cx="142875" cy="1333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ángulo 2" style="position:absolute;margin-left:81.55pt;margin-top:1.2pt;width:11.2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f81bd [3204]" strokeweight="2pt" w14:anchorId="40F5B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"/>
                  </w:pict>
                </mc:Fallback>
              </mc:AlternateContent>
            </w:r>
            <w:r w:rsidR="00A26691" w:rsidRPr="000F583D">
              <w:rPr>
                <w:rFonts w:ascii="Century Gothic" w:hAnsi="Century Gothic"/>
                <w:sz w:val="20"/>
                <w:lang w:val="es-ES"/>
              </w:rPr>
              <w:t>SÍ</w:t>
            </w:r>
            <w:r w:rsidR="00B11E97" w:rsidRPr="000F583D">
              <w:rPr>
                <w:rFonts w:ascii="Century Gothic" w:hAnsi="Century Gothic"/>
                <w:sz w:val="20"/>
                <w:lang w:val="es-ES"/>
              </w:rPr>
              <w:t xml:space="preserve">   </w:t>
            </w:r>
            <w:r w:rsidR="00A26691" w:rsidRPr="000F583D">
              <w:rPr>
                <w:rFonts w:ascii="Century Gothic" w:hAnsi="Century Gothic"/>
                <w:sz w:val="20"/>
                <w:lang w:val="es-ES"/>
              </w:rPr>
              <w:t xml:space="preserve">          NO </w:t>
            </w:r>
          </w:p>
          <w:p w14:paraId="59757F59" w14:textId="77777777" w:rsidR="00B11E97" w:rsidRPr="00773E60" w:rsidRDefault="00B11E97" w:rsidP="00A26691">
            <w:pPr>
              <w:rPr>
                <w:rFonts w:ascii="Century Gothic" w:hAnsi="Century Gothic"/>
                <w:sz w:val="20"/>
                <w:lang w:val="es-ES"/>
              </w:rPr>
            </w:pPr>
          </w:p>
          <w:p w14:paraId="0BA34CF5" w14:textId="77777777" w:rsidR="00A26691" w:rsidRPr="004531E8" w:rsidRDefault="00A26691" w:rsidP="00A26691">
            <w:pPr>
              <w:rPr>
                <w:rFonts w:ascii="Century Gothic" w:hAnsi="Century Gothic"/>
                <w:sz w:val="20"/>
                <w:lang w:val="es-ES"/>
              </w:rPr>
            </w:pPr>
            <w:r w:rsidRPr="000F583D">
              <w:rPr>
                <w:rFonts w:ascii="Century Gothic" w:hAnsi="Century Gothic"/>
                <w:sz w:val="20"/>
                <w:lang w:val="es-ES"/>
              </w:rPr>
              <w:t xml:space="preserve">Si su respuesta es afirmativa usted deja de ser elegible para continuar el proceso.  </w:t>
            </w:r>
          </w:p>
        </w:tc>
      </w:tr>
    </w:tbl>
    <w:p w14:paraId="3678017F" w14:textId="77777777" w:rsidR="00773E60" w:rsidRPr="00773E60" w:rsidRDefault="00773E60" w:rsidP="00773E60">
      <w:pPr>
        <w:rPr>
          <w:rFonts w:ascii="Century Gothic" w:hAnsi="Century Gothic"/>
          <w:b/>
          <w:sz w:val="20"/>
          <w:lang w:val="es-ES"/>
        </w:rPr>
      </w:pPr>
    </w:p>
    <w:p w14:paraId="34DE3AA2" w14:textId="77777777" w:rsidR="00773E60" w:rsidRPr="003E44BA" w:rsidRDefault="00773E60" w:rsidP="004531E8">
      <w:pPr>
        <w:pStyle w:val="Prrafodelista"/>
        <w:numPr>
          <w:ilvl w:val="0"/>
          <w:numId w:val="12"/>
        </w:numPr>
        <w:rPr>
          <w:rFonts w:ascii="Century Gothic" w:hAnsi="Century Gothic"/>
          <w:b/>
          <w:sz w:val="20"/>
          <w:lang w:val="es-ES"/>
        </w:rPr>
      </w:pPr>
      <w:r w:rsidRPr="000F583D">
        <w:rPr>
          <w:rFonts w:ascii="Century Gothic" w:hAnsi="Century Gothic"/>
          <w:b/>
          <w:sz w:val="20"/>
          <w:lang w:val="es-ES"/>
        </w:rPr>
        <w:t>EVALÚE LOS DOCUMENTOS PRESENTADOS POR EL ASPIRANTE CON PUNTOS DE UNO (1) A CINCO (5) PARA CADA CRITERIO INDICADO</w:t>
      </w:r>
      <w:r w:rsidRPr="003E44BA">
        <w:rPr>
          <w:rFonts w:ascii="Century Gothic" w:hAnsi="Century Gothic"/>
          <w:b/>
          <w:sz w:val="20"/>
          <w:lang w:val="es-ES"/>
        </w:rPr>
        <w:t>. SI LO REQUIERE PUEDE UTILIZAR HASTA UN NÚMERO DECIMAL.</w:t>
      </w:r>
    </w:p>
    <w:p w14:paraId="4C7C15FE" w14:textId="77777777" w:rsidR="00773E60" w:rsidRPr="00773E60" w:rsidRDefault="00773E60" w:rsidP="00773E60">
      <w:pPr>
        <w:rPr>
          <w:rFonts w:ascii="Century Gothic" w:hAnsi="Century Gothic"/>
          <w:b/>
          <w:sz w:val="20"/>
          <w:lang w:val="es-ES"/>
        </w:rPr>
      </w:pPr>
    </w:p>
    <w:p w14:paraId="4F649381" w14:textId="77777777" w:rsidR="00773E60" w:rsidRPr="00773E60" w:rsidRDefault="00773E60" w:rsidP="004531E8">
      <w:pPr>
        <w:jc w:val="center"/>
        <w:rPr>
          <w:rFonts w:ascii="Century Gothic" w:hAnsi="Century Gothic"/>
          <w:b/>
          <w:sz w:val="20"/>
          <w:lang w:val="es-ES"/>
        </w:rPr>
      </w:pPr>
      <w:r w:rsidRPr="00773E60">
        <w:rPr>
          <w:rFonts w:ascii="Century Gothic" w:hAnsi="Century Gothic"/>
          <w:b/>
          <w:sz w:val="20"/>
          <w:lang w:val="es-ES"/>
        </w:rPr>
        <w:t>1 = NO SATISFACTORIO     2 = DEFICIENTE     3 = REGULAR     4 = BUENO     5 = EXCELENTE</w:t>
      </w:r>
    </w:p>
    <w:p w14:paraId="607B9AB9" w14:textId="77777777" w:rsidR="00773E60" w:rsidRPr="00773E60" w:rsidRDefault="00773E60" w:rsidP="00773E60">
      <w:pPr>
        <w:rPr>
          <w:rFonts w:ascii="Century Gothic" w:hAnsi="Century Gothic"/>
          <w:b/>
          <w:sz w:val="20"/>
          <w:lang w:val="es-ES"/>
        </w:rPr>
      </w:pPr>
    </w:p>
    <w:tbl>
      <w:tblPr>
        <w:tblW w:w="101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992"/>
        <w:gridCol w:w="4276"/>
      </w:tblGrid>
      <w:tr w:rsidR="00773E60" w:rsidRPr="00773E60" w14:paraId="4B0D5BD6" w14:textId="77777777" w:rsidTr="11E105F0">
        <w:trPr>
          <w:trHeight w:val="39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367" w14:textId="77777777" w:rsidR="00773E60" w:rsidRPr="00773E60" w:rsidRDefault="00773E60" w:rsidP="00773E60">
            <w:pPr>
              <w:overflowPunct/>
              <w:autoSpaceDE/>
              <w:adjustRightInd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b/>
                <w:bCs/>
                <w:color w:val="000000"/>
                <w:sz w:val="20"/>
                <w:lang w:val="es-ES" w:eastAsia="es-MX"/>
              </w:rPr>
              <w:t>CRITERIOS PRINCIPALES FASE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B1E0" w14:textId="77777777" w:rsidR="00773E60" w:rsidRPr="00773E60" w:rsidRDefault="00773E60" w:rsidP="00773E60">
            <w:pPr>
              <w:overflowPunct/>
              <w:autoSpaceDE/>
              <w:adjustRightInd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b/>
                <w:bCs/>
                <w:color w:val="000000"/>
                <w:sz w:val="20"/>
                <w:lang w:val="es-MX" w:eastAsia="es-MX"/>
              </w:rPr>
              <w:t>Puntaje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C5B3" w14:textId="77777777" w:rsidR="00773E60" w:rsidRPr="00773E60" w:rsidRDefault="00773E60" w:rsidP="00773E60">
            <w:pPr>
              <w:overflowPunct/>
              <w:autoSpaceDE/>
              <w:adjustRightInd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b/>
                <w:bCs/>
                <w:color w:val="000000"/>
                <w:sz w:val="20"/>
                <w:lang w:val="es-MX" w:eastAsia="es-MX"/>
              </w:rPr>
              <w:t>Observaciones</w:t>
            </w:r>
          </w:p>
        </w:tc>
      </w:tr>
      <w:tr w:rsidR="00773E60" w:rsidRPr="00987710" w14:paraId="0DF6B919" w14:textId="77777777" w:rsidTr="11E105F0">
        <w:trPr>
          <w:trHeight w:val="97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A57A" w14:textId="4D025E2D" w:rsidR="00773E60" w:rsidRPr="000F583D" w:rsidRDefault="00773E60" w:rsidP="000F583D">
            <w:pPr>
              <w:pStyle w:val="Prrafodelista"/>
              <w:numPr>
                <w:ilvl w:val="1"/>
                <w:numId w:val="12"/>
              </w:numPr>
              <w:ind w:left="567" w:hanging="425"/>
              <w:rPr>
                <w:rFonts w:ascii="Century Gothic" w:hAnsi="Century Gothic"/>
                <w:sz w:val="20"/>
                <w:lang w:val="es-ES"/>
              </w:rPr>
            </w:pPr>
            <w:r w:rsidRPr="000F583D">
              <w:rPr>
                <w:rFonts w:ascii="Century Gothic" w:hAnsi="Century Gothic"/>
                <w:sz w:val="20"/>
                <w:lang w:val="es-ES"/>
              </w:rPr>
              <w:t xml:space="preserve">Experiencia profesional y/o </w:t>
            </w:r>
            <w:r w:rsidR="00DD2D1C" w:rsidRPr="000F583D">
              <w:rPr>
                <w:rFonts w:ascii="Century Gothic" w:hAnsi="Century Gothic"/>
                <w:sz w:val="20"/>
                <w:lang w:val="es-ES"/>
              </w:rPr>
              <w:t xml:space="preserve">académica </w:t>
            </w:r>
            <w:r w:rsidRPr="000F583D">
              <w:rPr>
                <w:rFonts w:ascii="Century Gothic" w:hAnsi="Century Gothic"/>
                <w:sz w:val="20"/>
                <w:lang w:val="es-ES"/>
              </w:rPr>
              <w:t>Ver hoja de vida</w:t>
            </w:r>
            <w:r w:rsidR="00883A65">
              <w:rPr>
                <w:rFonts w:ascii="Century Gothic" w:hAnsi="Century Gothic"/>
                <w:sz w:val="20"/>
                <w:lang w:val="es-ES"/>
              </w:rPr>
              <w:t xml:space="preserve">, diploma o certificación </w:t>
            </w:r>
            <w:r w:rsidR="00883A65" w:rsidRPr="00883A65">
              <w:rPr>
                <w:rFonts w:ascii="Century Gothic" w:hAnsi="Century Gothic"/>
                <w:sz w:val="20"/>
                <w:lang w:val="es-ES"/>
              </w:rPr>
              <w:t>de experiencia e</w:t>
            </w:r>
            <w:r w:rsidR="00883A65">
              <w:rPr>
                <w:rFonts w:ascii="Century Gothic" w:hAnsi="Century Gothic"/>
                <w:sz w:val="20"/>
                <w:lang w:val="es-ES"/>
              </w:rPr>
              <w:t xml:space="preserve">n el puesto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F39D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B403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</w:p>
        </w:tc>
      </w:tr>
      <w:tr w:rsidR="00773E60" w:rsidRPr="00987710" w14:paraId="7F263638" w14:textId="77777777" w:rsidTr="11E105F0">
        <w:trPr>
          <w:trHeight w:val="998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BE09" w14:textId="0D262F28" w:rsidR="00773E60" w:rsidRPr="000F583D" w:rsidRDefault="00883A65" w:rsidP="000F583D">
            <w:pPr>
              <w:pStyle w:val="Prrafodelista"/>
              <w:numPr>
                <w:ilvl w:val="1"/>
                <w:numId w:val="12"/>
              </w:numPr>
              <w:ind w:left="567" w:hanging="425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>Adjunta c</w:t>
            </w:r>
            <w:r w:rsidR="00773E60" w:rsidRPr="000F583D">
              <w:rPr>
                <w:rFonts w:ascii="Century Gothic" w:hAnsi="Century Gothic"/>
                <w:sz w:val="20"/>
                <w:lang w:val="es-ES"/>
              </w:rPr>
              <w:t>arta de recomendación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y compromiso institucional.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3D4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C65A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</w:p>
        </w:tc>
      </w:tr>
      <w:tr w:rsidR="00773E60" w:rsidRPr="00987710" w14:paraId="7E0DFBE6" w14:textId="77777777" w:rsidTr="11E105F0">
        <w:trPr>
          <w:trHeight w:val="829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0624" w14:textId="21BD4D80" w:rsidR="00773E60" w:rsidRPr="000F583D" w:rsidRDefault="00987710" w:rsidP="11E105F0">
            <w:pPr>
              <w:pStyle w:val="Prrafodelista"/>
              <w:ind w:left="567" w:hanging="425"/>
              <w:rPr>
                <w:rFonts w:ascii="Century Gothic" w:hAnsi="Century Gothic"/>
                <w:sz w:val="20"/>
                <w:lang w:val="es-ES"/>
              </w:rPr>
            </w:pPr>
            <w:r>
              <w:rPr>
                <w:rFonts w:ascii="Century Gothic" w:hAnsi="Century Gothic"/>
                <w:sz w:val="20"/>
                <w:lang w:val="es-ES"/>
              </w:rPr>
              <w:t xml:space="preserve">5.3 </w:t>
            </w:r>
            <w:r w:rsidR="00151EF5">
              <w:rPr>
                <w:rFonts w:ascii="Century Gothic" w:hAnsi="Century Gothic"/>
                <w:sz w:val="20"/>
                <w:lang w:val="es-ES"/>
              </w:rPr>
              <w:t>El manual de procedimiento</w:t>
            </w:r>
            <w:r w:rsidR="00E464EC">
              <w:rPr>
                <w:rFonts w:ascii="Century Gothic" w:hAnsi="Century Gothic"/>
                <w:sz w:val="20"/>
                <w:lang w:val="es-ES"/>
              </w:rPr>
              <w:t xml:space="preserve"> es </w:t>
            </w:r>
            <w:r>
              <w:rPr>
                <w:rFonts w:ascii="Century Gothic" w:hAnsi="Century Gothic"/>
                <w:sz w:val="20"/>
                <w:lang w:val="es-ES"/>
              </w:rPr>
              <w:t>una actualización o es nuevo para la institución y se encuentra alineado con las prioridades de la entidad.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8065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A37F" w14:textId="77777777" w:rsidR="00773E60" w:rsidRPr="00773E60" w:rsidRDefault="00773E60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</w:p>
        </w:tc>
      </w:tr>
      <w:tr w:rsidR="00E6419C" w:rsidRPr="00987710" w14:paraId="188E4F0D" w14:textId="77777777" w:rsidTr="11E105F0">
        <w:trPr>
          <w:trHeight w:val="1128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B2AB" w14:textId="77777777" w:rsidR="00E6419C" w:rsidRPr="000F583D" w:rsidRDefault="00E6419C" w:rsidP="00987710">
            <w:pPr>
              <w:pStyle w:val="Prrafodelista"/>
              <w:numPr>
                <w:ilvl w:val="1"/>
                <w:numId w:val="19"/>
              </w:numPr>
              <w:rPr>
                <w:rFonts w:ascii="Century Gothic" w:hAnsi="Century Gothic"/>
                <w:sz w:val="20"/>
                <w:lang w:val="es-ES"/>
              </w:rPr>
            </w:pPr>
            <w:r w:rsidRPr="11E105F0">
              <w:rPr>
                <w:rFonts w:ascii="Century Gothic" w:hAnsi="Century Gothic"/>
                <w:sz w:val="20"/>
                <w:lang w:val="es-ES"/>
              </w:rPr>
              <w:t xml:space="preserve">Ensayo de Motivación </w:t>
            </w:r>
          </w:p>
          <w:p w14:paraId="19243DBD" w14:textId="5A1422BC" w:rsidR="00E6419C" w:rsidRPr="004531E8" w:rsidRDefault="00883A65" w:rsidP="005C6869">
            <w:pPr>
              <w:pStyle w:val="Prrafodelista"/>
              <w:ind w:left="426"/>
              <w:jc w:val="both"/>
              <w:rPr>
                <w:rFonts w:ascii="Century Gothic" w:hAnsi="Century Gothic"/>
                <w:i/>
                <w:sz w:val="20"/>
                <w:lang w:val="es-ES"/>
              </w:rPr>
            </w:pPr>
            <w:r>
              <w:rPr>
                <w:rFonts w:ascii="Century Gothic" w:hAnsi="Century Gothic"/>
                <w:i/>
                <w:sz w:val="18"/>
                <w:lang w:val="es-ES"/>
              </w:rPr>
              <w:t>R</w:t>
            </w:r>
            <w:r w:rsidRPr="00883A65">
              <w:rPr>
                <w:rFonts w:ascii="Century Gothic" w:hAnsi="Century Gothic"/>
                <w:i/>
                <w:sz w:val="18"/>
                <w:lang w:val="es-ES"/>
              </w:rPr>
              <w:t>eflej</w:t>
            </w:r>
            <w:r>
              <w:rPr>
                <w:rFonts w:ascii="Century Gothic" w:hAnsi="Century Gothic"/>
                <w:i/>
                <w:sz w:val="18"/>
                <w:lang w:val="es-ES"/>
              </w:rPr>
              <w:t>a</w:t>
            </w:r>
            <w:r w:rsidRPr="00883A65">
              <w:rPr>
                <w:rFonts w:ascii="Century Gothic" w:hAnsi="Century Gothic"/>
                <w:i/>
                <w:sz w:val="18"/>
                <w:lang w:val="es-ES"/>
              </w:rPr>
              <w:t xml:space="preserve"> las evidencias de sus ejecutorias orientado al diplomado, sus aportes orientados al conocimiento recibido y el proyecto a desarrollar dentro de su institución</w:t>
            </w:r>
            <w:r>
              <w:rPr>
                <w:rFonts w:ascii="Century Gothic" w:hAnsi="Century Gothic"/>
                <w:i/>
                <w:sz w:val="18"/>
                <w:lang w:val="es-E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39A1" w14:textId="77777777" w:rsidR="00E6419C" w:rsidRPr="00773E60" w:rsidRDefault="00E6419C" w:rsidP="005C6869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  <w:r w:rsidRPr="00773E60">
              <w:rPr>
                <w:rFonts w:ascii="Century Gothic" w:hAnsi="Century Gothic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9149" w14:textId="77777777" w:rsidR="00E6419C" w:rsidRPr="00773E60" w:rsidRDefault="00E6419C" w:rsidP="005C6869">
            <w:pPr>
              <w:overflowPunct/>
              <w:autoSpaceDE/>
              <w:adjustRightInd/>
              <w:rPr>
                <w:rFonts w:ascii="Century Gothic" w:hAnsi="Century Gothic"/>
                <w:color w:val="000000"/>
                <w:sz w:val="20"/>
                <w:lang w:val="es-MX" w:eastAsia="es-MX"/>
              </w:rPr>
            </w:pPr>
          </w:p>
        </w:tc>
      </w:tr>
      <w:tr w:rsidR="00773E60" w:rsidRPr="00987710" w14:paraId="4A25284A" w14:textId="77777777" w:rsidTr="11E105F0">
        <w:trPr>
          <w:trHeight w:val="53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5BAC" w14:textId="77777777" w:rsidR="00773E60" w:rsidRPr="004531E8" w:rsidRDefault="00773E60" w:rsidP="000F583D">
            <w:pPr>
              <w:overflowPunct/>
              <w:autoSpaceDE/>
              <w:adjustRightInd/>
              <w:jc w:val="right"/>
              <w:rPr>
                <w:rFonts w:ascii="Century Gothic" w:hAnsi="Century Gothic"/>
                <w:b/>
                <w:i/>
                <w:iCs/>
                <w:sz w:val="20"/>
                <w:lang w:val="es-MX" w:eastAsia="es-MX"/>
              </w:rPr>
            </w:pPr>
            <w:r w:rsidRPr="004531E8">
              <w:rPr>
                <w:rFonts w:ascii="Century Gothic" w:hAnsi="Century Gothic"/>
                <w:b/>
                <w:i/>
                <w:iCs/>
                <w:sz w:val="18"/>
                <w:lang w:val="es-ES" w:eastAsia="es-MX"/>
              </w:rPr>
              <w:t>PROMEDIO (MEDIA ARITMÉTICA) DE LOS PUNTAJES ASIGNADOS A LOS CRITERIOS EVALUADOS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6EE" w14:textId="77777777" w:rsidR="00773E60" w:rsidRPr="004531E8" w:rsidRDefault="00773E60">
            <w:pPr>
              <w:overflowPunct/>
              <w:autoSpaceDE/>
              <w:adjustRightInd/>
              <w:rPr>
                <w:rFonts w:ascii="Century Gothic" w:hAnsi="Century Gothic"/>
                <w:b/>
                <w:color w:val="000000"/>
                <w:sz w:val="20"/>
                <w:lang w:val="es-MX" w:eastAsia="es-MX"/>
              </w:rPr>
            </w:pPr>
            <w:r w:rsidRPr="004531E8">
              <w:rPr>
                <w:rFonts w:ascii="Century Gothic" w:hAnsi="Century Gothic"/>
                <w:b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E34F" w14:textId="77777777" w:rsidR="00773E60" w:rsidRPr="004531E8" w:rsidRDefault="00773E60">
            <w:pPr>
              <w:overflowPunct/>
              <w:autoSpaceDE/>
              <w:adjustRightInd/>
              <w:rPr>
                <w:rFonts w:ascii="Century Gothic" w:hAnsi="Century Gothic"/>
                <w:b/>
                <w:color w:val="000000"/>
                <w:sz w:val="20"/>
                <w:lang w:val="es-MX" w:eastAsia="es-MX"/>
              </w:rPr>
            </w:pPr>
          </w:p>
        </w:tc>
      </w:tr>
    </w:tbl>
    <w:p w14:paraId="0E876984" w14:textId="77777777" w:rsidR="00E6419C" w:rsidRDefault="00E6419C" w:rsidP="00773E60">
      <w:pPr>
        <w:rPr>
          <w:rFonts w:ascii="Century Gothic" w:hAnsi="Century Gothic"/>
          <w:sz w:val="20"/>
          <w:lang w:val="es-MX"/>
        </w:rPr>
      </w:pPr>
    </w:p>
    <w:p w14:paraId="7BE79D21" w14:textId="77777777" w:rsidR="004531E8" w:rsidRPr="004531E8" w:rsidRDefault="004531E8" w:rsidP="00987710">
      <w:pPr>
        <w:pStyle w:val="Prrafodelista"/>
        <w:numPr>
          <w:ilvl w:val="0"/>
          <w:numId w:val="19"/>
        </w:numPr>
        <w:rPr>
          <w:rFonts w:ascii="Century Gothic" w:hAnsi="Century Gothic"/>
          <w:b/>
          <w:sz w:val="20"/>
          <w:lang w:val="es-ES"/>
        </w:rPr>
      </w:pPr>
      <w:r w:rsidRPr="004531E8">
        <w:rPr>
          <w:rFonts w:ascii="Century Gothic" w:hAnsi="Century Gothic"/>
          <w:b/>
          <w:sz w:val="20"/>
          <w:lang w:val="es-ES"/>
        </w:rPr>
        <w:t xml:space="preserve">OBSERVACIONES </w:t>
      </w:r>
      <w:r w:rsidR="00EC38EC">
        <w:rPr>
          <w:rFonts w:ascii="Century Gothic" w:hAnsi="Century Gothic"/>
          <w:b/>
          <w:sz w:val="20"/>
          <w:lang w:val="es-ES"/>
        </w:rPr>
        <w:t>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531E8" w14:paraId="61EE0B21" w14:textId="77777777" w:rsidTr="00A518E0">
        <w:trPr>
          <w:trHeight w:val="914"/>
        </w:trPr>
        <w:tc>
          <w:tcPr>
            <w:tcW w:w="10220" w:type="dxa"/>
          </w:tcPr>
          <w:p w14:paraId="7F83F352" w14:textId="77777777" w:rsidR="004531E8" w:rsidRDefault="004531E8" w:rsidP="00773E60">
            <w:pPr>
              <w:rPr>
                <w:rFonts w:ascii="Century Gothic" w:hAnsi="Century Gothic"/>
                <w:sz w:val="20"/>
                <w:lang w:val="es-MX"/>
              </w:rPr>
            </w:pPr>
          </w:p>
          <w:p w14:paraId="041A8635" w14:textId="77777777" w:rsidR="004531E8" w:rsidRDefault="004531E8" w:rsidP="00773E60">
            <w:pPr>
              <w:rPr>
                <w:rFonts w:ascii="Century Gothic" w:hAnsi="Century Gothic"/>
                <w:sz w:val="20"/>
                <w:lang w:val="es-MX"/>
              </w:rPr>
            </w:pPr>
          </w:p>
          <w:p w14:paraId="47A539EB" w14:textId="77777777" w:rsidR="004531E8" w:rsidRDefault="004531E8" w:rsidP="00773E60">
            <w:pPr>
              <w:rPr>
                <w:rFonts w:ascii="Century Gothic" w:hAnsi="Century Gothic"/>
                <w:sz w:val="20"/>
                <w:lang w:val="es-MX"/>
              </w:rPr>
            </w:pPr>
          </w:p>
          <w:p w14:paraId="28ABCD41" w14:textId="77777777" w:rsidR="004531E8" w:rsidRDefault="004531E8" w:rsidP="00773E60">
            <w:pPr>
              <w:rPr>
                <w:rFonts w:ascii="Century Gothic" w:hAnsi="Century Gothic"/>
                <w:sz w:val="20"/>
                <w:lang w:val="es-MX"/>
              </w:rPr>
            </w:pPr>
          </w:p>
        </w:tc>
      </w:tr>
    </w:tbl>
    <w:p w14:paraId="042DED00" w14:textId="77777777" w:rsidR="004531E8" w:rsidRDefault="004531E8" w:rsidP="00773E60">
      <w:pPr>
        <w:rPr>
          <w:rFonts w:ascii="Century Gothic" w:hAnsi="Century Gothic"/>
          <w:sz w:val="20"/>
          <w:lang w:val="es-MX"/>
        </w:rPr>
      </w:pPr>
    </w:p>
    <w:p w14:paraId="70E9BDB6" w14:textId="36EB6DF4" w:rsidR="00773E60" w:rsidRPr="004531E8" w:rsidRDefault="004531E8" w:rsidP="00987710">
      <w:pPr>
        <w:pStyle w:val="Prrafodelista"/>
        <w:numPr>
          <w:ilvl w:val="0"/>
          <w:numId w:val="19"/>
        </w:numPr>
        <w:rPr>
          <w:rFonts w:ascii="Century Gothic" w:hAnsi="Century Gothic"/>
          <w:b/>
          <w:sz w:val="20"/>
          <w:lang w:val="es-ES"/>
        </w:rPr>
      </w:pPr>
      <w:r w:rsidRPr="004531E8">
        <w:rPr>
          <w:rFonts w:ascii="Century Gothic" w:hAnsi="Century Gothic"/>
          <w:b/>
          <w:sz w:val="20"/>
          <w:lang w:val="es-ES"/>
        </w:rPr>
        <w:t>CONSIDERA LA POSTULACIÓN D</w:t>
      </w:r>
      <w:r w:rsidR="00883A65">
        <w:rPr>
          <w:rFonts w:ascii="Century Gothic" w:hAnsi="Century Gothic"/>
          <w:b/>
          <w:sz w:val="20"/>
          <w:lang w:val="es-ES"/>
        </w:rPr>
        <w:t>EL ASPIRANTE</w:t>
      </w:r>
      <w:r w:rsidRPr="004531E8">
        <w:rPr>
          <w:rFonts w:ascii="Century Gothic" w:hAnsi="Century Gothic"/>
          <w:b/>
          <w:sz w:val="20"/>
          <w:lang w:val="es-ES"/>
        </w:rPr>
        <w:t xml:space="preserve"> CON:</w:t>
      </w:r>
    </w:p>
    <w:tbl>
      <w:tblPr>
        <w:tblpPr w:leftFromText="141" w:rightFromText="141" w:vertAnchor="text" w:horzAnchor="margin" w:tblpY="102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4531E8" w:rsidRPr="00987710" w14:paraId="2E32AE47" w14:textId="77777777" w:rsidTr="00CC34D6">
        <w:trPr>
          <w:trHeight w:hRule="exact" w:val="372"/>
        </w:trPr>
        <w:tc>
          <w:tcPr>
            <w:tcW w:w="10251" w:type="dxa"/>
            <w:vAlign w:val="center"/>
          </w:tcPr>
          <w:p w14:paraId="521FEF78" w14:textId="77777777" w:rsidR="004531E8" w:rsidRPr="004531E8" w:rsidRDefault="004531E8" w:rsidP="004531E8">
            <w:pPr>
              <w:jc w:val="center"/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1 = No satisfactorio</w:t>
            </w: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 xml:space="preserve">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2 = Deficiente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3 = Regular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4 = Bueno</w:t>
            </w:r>
            <w:r>
              <w:rPr>
                <w:rFonts w:ascii="Century Gothic" w:hAnsi="Century Gothic"/>
                <w:sz w:val="20"/>
                <w:lang w:val="es-ES"/>
              </w:rPr>
              <w:t xml:space="preserve">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5 = </w:t>
            </w: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 xml:space="preserve">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t>Excelente</w:t>
            </w:r>
          </w:p>
        </w:tc>
      </w:tr>
      <w:tr w:rsidR="004531E8" w:rsidRPr="004531E8" w14:paraId="713A027F" w14:textId="77777777" w:rsidTr="00CC34D6">
        <w:trPr>
          <w:trHeight w:val="505"/>
        </w:trPr>
        <w:tc>
          <w:tcPr>
            <w:tcW w:w="10251" w:type="dxa"/>
            <w:vAlign w:val="center"/>
          </w:tcPr>
          <w:p w14:paraId="6954B1E8" w14:textId="5902FA6D" w:rsidR="004531E8" w:rsidRPr="00773E60" w:rsidRDefault="004531E8" w:rsidP="004531E8">
            <w:pPr>
              <w:rPr>
                <w:rFonts w:ascii="Century Gothic" w:hAnsi="Century Gothic"/>
                <w:sz w:val="20"/>
                <w:lang w:val="es-ES"/>
              </w:rPr>
            </w:pP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 xml:space="preserve">¿RECOMIENDA QUE EL </w:t>
            </w:r>
            <w:r w:rsidR="00883A65">
              <w:rPr>
                <w:rFonts w:ascii="Century Gothic" w:hAnsi="Century Gothic"/>
                <w:b/>
                <w:sz w:val="20"/>
                <w:lang w:val="es-ES"/>
              </w:rPr>
              <w:t>ASPIRANTE</w:t>
            </w:r>
            <w:r w:rsidRPr="00773E60">
              <w:rPr>
                <w:rFonts w:ascii="Century Gothic" w:hAnsi="Century Gothic"/>
                <w:b/>
                <w:sz w:val="20"/>
                <w:lang w:val="es-ES"/>
              </w:rPr>
              <w:t xml:space="preserve"> PASE A LA FASE II?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               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SÍ                        </w:t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60">
              <w:rPr>
                <w:rFonts w:ascii="Century Gothic" w:hAnsi="Century Gothic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lang w:val="es-ES"/>
              </w:rPr>
            </w:r>
            <w:r w:rsidR="00000000">
              <w:rPr>
                <w:rFonts w:ascii="Century Gothic" w:hAnsi="Century Gothic"/>
                <w:sz w:val="20"/>
                <w:lang w:val="es-ES"/>
              </w:rPr>
              <w:fldChar w:fldCharType="separate"/>
            </w:r>
            <w:r w:rsidRPr="00773E60">
              <w:rPr>
                <w:rFonts w:ascii="Century Gothic" w:hAnsi="Century Gothic"/>
                <w:sz w:val="20"/>
                <w:lang w:val="es-ES"/>
              </w:rPr>
              <w:fldChar w:fldCharType="end"/>
            </w:r>
            <w:r w:rsidRPr="00773E60">
              <w:rPr>
                <w:rFonts w:ascii="Century Gothic" w:hAnsi="Century Gothic"/>
                <w:sz w:val="20"/>
                <w:lang w:val="es-ES"/>
              </w:rPr>
              <w:t xml:space="preserve"> NO</w:t>
            </w:r>
          </w:p>
        </w:tc>
      </w:tr>
    </w:tbl>
    <w:p w14:paraId="597EAD95" w14:textId="77777777" w:rsidR="001D5B0A" w:rsidRPr="00773E60" w:rsidRDefault="001D5B0A" w:rsidP="001D5B0A">
      <w:pPr>
        <w:rPr>
          <w:rFonts w:ascii="Century Gothic" w:hAnsi="Century Gothic"/>
          <w:sz w:val="20"/>
          <w:lang w:val="es-PA"/>
        </w:rPr>
      </w:pPr>
    </w:p>
    <w:p w14:paraId="6BD61940" w14:textId="77777777" w:rsidR="001D5B0A" w:rsidRPr="00773E60" w:rsidRDefault="001D5B0A" w:rsidP="001D5B0A">
      <w:pPr>
        <w:rPr>
          <w:rFonts w:ascii="Century Gothic" w:hAnsi="Century Gothic"/>
          <w:sz w:val="20"/>
          <w:lang w:val="es-ES"/>
        </w:rPr>
      </w:pPr>
      <w:r w:rsidRPr="00773E60">
        <w:rPr>
          <w:rFonts w:ascii="Century Gothic" w:hAnsi="Century Gothic" w:cs="Arial"/>
          <w:sz w:val="20"/>
          <w:lang w:val="es-PA"/>
        </w:rPr>
        <w:t xml:space="preserve">SI SU RECOMENDACIÓN ES </w:t>
      </w:r>
      <w:r w:rsidRPr="00773E60">
        <w:rPr>
          <w:rFonts w:ascii="Century Gothic" w:hAnsi="Century Gothic" w:cs="Arial"/>
          <w:sz w:val="20"/>
          <w:u w:val="single"/>
          <w:lang w:val="es-PA"/>
        </w:rPr>
        <w:t>NO</w:t>
      </w:r>
      <w:r w:rsidR="00F81521">
        <w:rPr>
          <w:rFonts w:ascii="Century Gothic" w:hAnsi="Century Gothic" w:cs="Arial"/>
          <w:sz w:val="20"/>
          <w:lang w:val="es-PA"/>
        </w:rPr>
        <w:t xml:space="preserve">, </w:t>
      </w:r>
      <w:r w:rsidR="004531E8">
        <w:rPr>
          <w:rFonts w:ascii="Century Gothic" w:hAnsi="Century Gothic" w:cs="Arial"/>
          <w:sz w:val="20"/>
          <w:lang w:val="es-PA"/>
        </w:rPr>
        <w:t xml:space="preserve">INDIQUE LA RAZÓN.  </w:t>
      </w:r>
    </w:p>
    <w:p w14:paraId="0F938A37" w14:textId="77777777" w:rsidR="001D5B0A" w:rsidRPr="00773E60" w:rsidRDefault="004531E8" w:rsidP="001D5B0A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noProof/>
          <w:sz w:val="20"/>
          <w:lang w:val="es-PA" w:eastAsia="es-P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17A33D" wp14:editId="00DE165C">
                <wp:simplePos x="0" y="0"/>
                <wp:positionH relativeFrom="column">
                  <wp:posOffset>-85725</wp:posOffset>
                </wp:positionH>
                <wp:positionV relativeFrom="paragraph">
                  <wp:posOffset>135255</wp:posOffset>
                </wp:positionV>
                <wp:extent cx="6657975" cy="1228725"/>
                <wp:effectExtent l="19050" t="1905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2AC31" w14:textId="77777777" w:rsidR="001D5B0A" w:rsidRDefault="001D5B0A" w:rsidP="001D5B0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7A3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10.65pt;width:524.25pt;height:96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2AA2AC31" w14:textId="77777777" w:rsidR="001D5B0A" w:rsidRDefault="001D5B0A" w:rsidP="001D5B0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A0B11" w14:textId="77777777" w:rsidR="001D5B0A" w:rsidRPr="00773E60" w:rsidRDefault="001D5B0A" w:rsidP="001D5B0A">
      <w:pPr>
        <w:rPr>
          <w:rFonts w:ascii="Century Gothic" w:hAnsi="Century Gothic"/>
          <w:sz w:val="20"/>
          <w:lang w:val="es-ES"/>
        </w:rPr>
      </w:pPr>
    </w:p>
    <w:p w14:paraId="29F74FA9" w14:textId="77777777" w:rsidR="001D5B0A" w:rsidRPr="00773E60" w:rsidRDefault="001D5B0A" w:rsidP="001D5B0A">
      <w:pPr>
        <w:rPr>
          <w:rFonts w:ascii="Century Gothic" w:hAnsi="Century Gothic"/>
          <w:sz w:val="20"/>
          <w:lang w:val="es-ES"/>
        </w:rPr>
      </w:pPr>
    </w:p>
    <w:p w14:paraId="0FB7E0FC" w14:textId="77777777" w:rsidR="001D5B0A" w:rsidRPr="00773E60" w:rsidRDefault="001D5B0A" w:rsidP="001D5B0A">
      <w:pPr>
        <w:rPr>
          <w:rFonts w:ascii="Century Gothic" w:hAnsi="Century Gothic"/>
          <w:sz w:val="20"/>
          <w:lang w:val="es-ES"/>
        </w:rPr>
      </w:pPr>
    </w:p>
    <w:p w14:paraId="1C3EEE2E" w14:textId="77777777" w:rsidR="0081218A" w:rsidRPr="00773E60" w:rsidRDefault="0081218A" w:rsidP="001D5B0A">
      <w:pPr>
        <w:jc w:val="center"/>
        <w:rPr>
          <w:rFonts w:ascii="Century Gothic" w:hAnsi="Century Gothic" w:cs="Arial"/>
          <w:b/>
          <w:sz w:val="20"/>
          <w:lang w:val="es-PA"/>
        </w:rPr>
      </w:pPr>
    </w:p>
    <w:p w14:paraId="35440AE4" w14:textId="77777777" w:rsidR="0081218A" w:rsidRPr="00773E60" w:rsidRDefault="0081218A" w:rsidP="001D5B0A">
      <w:pPr>
        <w:jc w:val="center"/>
        <w:rPr>
          <w:rFonts w:ascii="Century Gothic" w:hAnsi="Century Gothic" w:cs="Arial"/>
          <w:b/>
          <w:sz w:val="20"/>
          <w:lang w:val="es-PA"/>
        </w:rPr>
      </w:pPr>
    </w:p>
    <w:p w14:paraId="0E629ECE" w14:textId="77777777" w:rsidR="00FC4BDE" w:rsidRPr="004531E8" w:rsidRDefault="00FC4BDE">
      <w:pPr>
        <w:rPr>
          <w:rFonts w:ascii="Century Gothic" w:hAnsi="Century Gothic"/>
          <w:sz w:val="20"/>
          <w:lang w:val="es-PA"/>
        </w:rPr>
      </w:pPr>
    </w:p>
    <w:sectPr w:rsidR="00FC4BDE" w:rsidRPr="004531E8" w:rsidSect="0080412A">
      <w:headerReference w:type="default" r:id="rId14"/>
      <w:footerReference w:type="default" r:id="rId15"/>
      <w:pgSz w:w="12240" w:h="20160" w:code="5"/>
      <w:pgMar w:top="561" w:right="1080" w:bottom="431" w:left="1080" w:header="0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F3F4" w14:textId="77777777" w:rsidR="00D13767" w:rsidRDefault="00D13767">
      <w:r>
        <w:separator/>
      </w:r>
    </w:p>
  </w:endnote>
  <w:endnote w:type="continuationSeparator" w:id="0">
    <w:p w14:paraId="1B06F964" w14:textId="77777777" w:rsidR="00D13767" w:rsidRDefault="00D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5BFF" w14:textId="77777777" w:rsidR="0080412A" w:rsidRPr="00022C3A" w:rsidRDefault="0080412A" w:rsidP="0080412A">
    <w:pPr>
      <w:pStyle w:val="Piedepgina"/>
      <w:rPr>
        <w:sz w:val="14"/>
        <w:szCs w:val="14"/>
        <w:lang w:val="es-ES"/>
      </w:rPr>
    </w:pPr>
    <w:r w:rsidRPr="00022C3A">
      <w:rPr>
        <w:sz w:val="14"/>
        <w:lang w:val="es-ES"/>
      </w:rPr>
      <w:tab/>
    </w:r>
  </w:p>
  <w:p w14:paraId="415414D6" w14:textId="77777777" w:rsidR="0080412A" w:rsidRPr="00022C3A" w:rsidRDefault="0080412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01AF" w14:textId="77777777" w:rsidR="00D13767" w:rsidRDefault="00D13767">
      <w:r>
        <w:separator/>
      </w:r>
    </w:p>
  </w:footnote>
  <w:footnote w:type="continuationSeparator" w:id="0">
    <w:p w14:paraId="44D5802C" w14:textId="77777777" w:rsidR="00D13767" w:rsidRDefault="00D1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5EDD" w14:textId="77777777" w:rsidR="0080412A" w:rsidRDefault="0080412A" w:rsidP="0080412A">
    <w:pPr>
      <w:pStyle w:val="Encabezado"/>
      <w:jc w:val="right"/>
      <w:rPr>
        <w:b/>
        <w:sz w:val="16"/>
        <w:szCs w:val="16"/>
        <w:lang w:val="es-ES_tradnl"/>
      </w:rPr>
    </w:pPr>
  </w:p>
  <w:p w14:paraId="576B2D8F" w14:textId="77777777" w:rsidR="0080412A" w:rsidRDefault="0080412A" w:rsidP="0080412A">
    <w:pPr>
      <w:pStyle w:val="Encabezado"/>
      <w:jc w:val="right"/>
      <w:rPr>
        <w:b/>
        <w:sz w:val="16"/>
        <w:szCs w:val="16"/>
        <w:lang w:val="es-ES_tradnl"/>
      </w:rPr>
    </w:pPr>
  </w:p>
  <w:p w14:paraId="45BFA8A8" w14:textId="77777777" w:rsidR="0080412A" w:rsidRPr="008171A2" w:rsidRDefault="0080412A" w:rsidP="0080412A">
    <w:pPr>
      <w:pStyle w:val="Encabezado"/>
      <w:jc w:val="right"/>
      <w:rPr>
        <w:b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8E0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82AEB"/>
    <w:multiLevelType w:val="hybridMultilevel"/>
    <w:tmpl w:val="67582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4436"/>
    <w:multiLevelType w:val="hybridMultilevel"/>
    <w:tmpl w:val="29AAA6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3FB"/>
    <w:multiLevelType w:val="multilevel"/>
    <w:tmpl w:val="B81800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FC2DD4"/>
    <w:multiLevelType w:val="hybridMultilevel"/>
    <w:tmpl w:val="B336CB08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5B93"/>
    <w:multiLevelType w:val="hybridMultilevel"/>
    <w:tmpl w:val="A882F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F7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720D8"/>
    <w:multiLevelType w:val="hybridMultilevel"/>
    <w:tmpl w:val="62469F88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4609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557C4"/>
    <w:multiLevelType w:val="hybridMultilevel"/>
    <w:tmpl w:val="A0008C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412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B07E9D"/>
    <w:multiLevelType w:val="hybridMultilevel"/>
    <w:tmpl w:val="C018F51A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412A6"/>
    <w:multiLevelType w:val="hybridMultilevel"/>
    <w:tmpl w:val="4524D30E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6D64"/>
    <w:multiLevelType w:val="hybridMultilevel"/>
    <w:tmpl w:val="BE704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74063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0A0725"/>
    <w:multiLevelType w:val="hybridMultilevel"/>
    <w:tmpl w:val="DF5A2A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16471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C52D3B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B33CE9"/>
    <w:multiLevelType w:val="multilevel"/>
    <w:tmpl w:val="925AF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9217982">
    <w:abstractNumId w:val="11"/>
  </w:num>
  <w:num w:numId="2" w16cid:durableId="1106852570">
    <w:abstractNumId w:val="4"/>
  </w:num>
  <w:num w:numId="3" w16cid:durableId="1003240124">
    <w:abstractNumId w:val="7"/>
  </w:num>
  <w:num w:numId="4" w16cid:durableId="2060976621">
    <w:abstractNumId w:val="12"/>
  </w:num>
  <w:num w:numId="5" w16cid:durableId="1800299136">
    <w:abstractNumId w:val="5"/>
  </w:num>
  <w:num w:numId="6" w16cid:durableId="1444689134">
    <w:abstractNumId w:val="15"/>
  </w:num>
  <w:num w:numId="7" w16cid:durableId="1938520940">
    <w:abstractNumId w:val="13"/>
  </w:num>
  <w:num w:numId="8" w16cid:durableId="2021155084">
    <w:abstractNumId w:val="1"/>
  </w:num>
  <w:num w:numId="9" w16cid:durableId="596326453">
    <w:abstractNumId w:val="9"/>
  </w:num>
  <w:num w:numId="10" w16cid:durableId="2060208331">
    <w:abstractNumId w:val="2"/>
  </w:num>
  <w:num w:numId="11" w16cid:durableId="400562143">
    <w:abstractNumId w:val="17"/>
  </w:num>
  <w:num w:numId="12" w16cid:durableId="1217401152">
    <w:abstractNumId w:val="16"/>
  </w:num>
  <w:num w:numId="13" w16cid:durableId="1207065984">
    <w:abstractNumId w:val="10"/>
  </w:num>
  <w:num w:numId="14" w16cid:durableId="266087935">
    <w:abstractNumId w:val="18"/>
  </w:num>
  <w:num w:numId="15" w16cid:durableId="785271548">
    <w:abstractNumId w:val="0"/>
  </w:num>
  <w:num w:numId="16" w16cid:durableId="1181312652">
    <w:abstractNumId w:val="14"/>
  </w:num>
  <w:num w:numId="17" w16cid:durableId="471405617">
    <w:abstractNumId w:val="8"/>
  </w:num>
  <w:num w:numId="18" w16cid:durableId="1044331120">
    <w:abstractNumId w:val="6"/>
  </w:num>
  <w:num w:numId="19" w16cid:durableId="187067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0A"/>
    <w:rsid w:val="00034D73"/>
    <w:rsid w:val="000529A6"/>
    <w:rsid w:val="000A1372"/>
    <w:rsid w:val="000A2B5C"/>
    <w:rsid w:val="000B74F5"/>
    <w:rsid w:val="000F583D"/>
    <w:rsid w:val="00143EB3"/>
    <w:rsid w:val="00144CBA"/>
    <w:rsid w:val="00151EF5"/>
    <w:rsid w:val="001859C3"/>
    <w:rsid w:val="001D5B0A"/>
    <w:rsid w:val="001D6E16"/>
    <w:rsid w:val="00260EA3"/>
    <w:rsid w:val="002646BF"/>
    <w:rsid w:val="002651D5"/>
    <w:rsid w:val="00266583"/>
    <w:rsid w:val="00290CE1"/>
    <w:rsid w:val="002C3872"/>
    <w:rsid w:val="002D1E44"/>
    <w:rsid w:val="0030616B"/>
    <w:rsid w:val="003242B8"/>
    <w:rsid w:val="00335962"/>
    <w:rsid w:val="0034023F"/>
    <w:rsid w:val="00340CB8"/>
    <w:rsid w:val="00371128"/>
    <w:rsid w:val="003D302C"/>
    <w:rsid w:val="003E44BA"/>
    <w:rsid w:val="00432EC7"/>
    <w:rsid w:val="004531E8"/>
    <w:rsid w:val="00462532"/>
    <w:rsid w:val="004920D0"/>
    <w:rsid w:val="004A383A"/>
    <w:rsid w:val="005046EB"/>
    <w:rsid w:val="00513626"/>
    <w:rsid w:val="00531E5B"/>
    <w:rsid w:val="0054470B"/>
    <w:rsid w:val="00545F2A"/>
    <w:rsid w:val="00560989"/>
    <w:rsid w:val="005B55B6"/>
    <w:rsid w:val="005B5A14"/>
    <w:rsid w:val="005C4FE7"/>
    <w:rsid w:val="005D7883"/>
    <w:rsid w:val="005F2703"/>
    <w:rsid w:val="00602F36"/>
    <w:rsid w:val="00661E2A"/>
    <w:rsid w:val="006839BC"/>
    <w:rsid w:val="006A1FF6"/>
    <w:rsid w:val="006D5203"/>
    <w:rsid w:val="0071406A"/>
    <w:rsid w:val="007432B5"/>
    <w:rsid w:val="00773E60"/>
    <w:rsid w:val="00777ACC"/>
    <w:rsid w:val="007825E8"/>
    <w:rsid w:val="0078449C"/>
    <w:rsid w:val="007B49EC"/>
    <w:rsid w:val="0080412A"/>
    <w:rsid w:val="00811ABD"/>
    <w:rsid w:val="0081218A"/>
    <w:rsid w:val="0082013D"/>
    <w:rsid w:val="00822C35"/>
    <w:rsid w:val="008306D5"/>
    <w:rsid w:val="00844990"/>
    <w:rsid w:val="00844CE4"/>
    <w:rsid w:val="00850405"/>
    <w:rsid w:val="008640C3"/>
    <w:rsid w:val="0088353B"/>
    <w:rsid w:val="00883A65"/>
    <w:rsid w:val="008B5673"/>
    <w:rsid w:val="008D18B5"/>
    <w:rsid w:val="008F1451"/>
    <w:rsid w:val="008F2411"/>
    <w:rsid w:val="008F4032"/>
    <w:rsid w:val="00900446"/>
    <w:rsid w:val="0090134A"/>
    <w:rsid w:val="009049A0"/>
    <w:rsid w:val="00922648"/>
    <w:rsid w:val="0096359A"/>
    <w:rsid w:val="00984096"/>
    <w:rsid w:val="00987710"/>
    <w:rsid w:val="009B3BDE"/>
    <w:rsid w:val="00A03F13"/>
    <w:rsid w:val="00A17755"/>
    <w:rsid w:val="00A26691"/>
    <w:rsid w:val="00A518E0"/>
    <w:rsid w:val="00B03625"/>
    <w:rsid w:val="00B11E97"/>
    <w:rsid w:val="00B212E6"/>
    <w:rsid w:val="00B53916"/>
    <w:rsid w:val="00BA23F6"/>
    <w:rsid w:val="00BE67DA"/>
    <w:rsid w:val="00C04535"/>
    <w:rsid w:val="00C12036"/>
    <w:rsid w:val="00C200F6"/>
    <w:rsid w:val="00C30DF1"/>
    <w:rsid w:val="00C46340"/>
    <w:rsid w:val="00C6289F"/>
    <w:rsid w:val="00C70B88"/>
    <w:rsid w:val="00C75A09"/>
    <w:rsid w:val="00C93581"/>
    <w:rsid w:val="00CA503A"/>
    <w:rsid w:val="00CC34D6"/>
    <w:rsid w:val="00CD3116"/>
    <w:rsid w:val="00CE06D3"/>
    <w:rsid w:val="00D02FF6"/>
    <w:rsid w:val="00D13767"/>
    <w:rsid w:val="00D137AD"/>
    <w:rsid w:val="00D2251F"/>
    <w:rsid w:val="00D257CA"/>
    <w:rsid w:val="00D350FC"/>
    <w:rsid w:val="00D61703"/>
    <w:rsid w:val="00D76BB9"/>
    <w:rsid w:val="00DA2A8A"/>
    <w:rsid w:val="00DA723A"/>
    <w:rsid w:val="00DC45D2"/>
    <w:rsid w:val="00DD2D1C"/>
    <w:rsid w:val="00DF2D4F"/>
    <w:rsid w:val="00DF468E"/>
    <w:rsid w:val="00E00DE7"/>
    <w:rsid w:val="00E434A0"/>
    <w:rsid w:val="00E464EC"/>
    <w:rsid w:val="00E5342A"/>
    <w:rsid w:val="00E61184"/>
    <w:rsid w:val="00E6419C"/>
    <w:rsid w:val="00EB1F3E"/>
    <w:rsid w:val="00EC38EC"/>
    <w:rsid w:val="00F10D4F"/>
    <w:rsid w:val="00F17194"/>
    <w:rsid w:val="00F420E1"/>
    <w:rsid w:val="00F81521"/>
    <w:rsid w:val="00FB6024"/>
    <w:rsid w:val="00FC4BDE"/>
    <w:rsid w:val="00FD7F6A"/>
    <w:rsid w:val="00FF063B"/>
    <w:rsid w:val="11E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41DBD"/>
  <w15:docId w15:val="{3C89E7E0-B6A3-4630-A623-9E3BDD2E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0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D5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5B0A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1D5B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5B0A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B0A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A266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3F13"/>
    <w:rPr>
      <w:rFonts w:ascii="Arial" w:eastAsia="Times New Roman" w:hAnsi="Arial"/>
      <w:sz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03F1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03F1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F13"/>
    <w:rPr>
      <w:rFonts w:ascii="Arial" w:eastAsia="Times New Roman" w:hAnsi="Aria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F13"/>
    <w:rPr>
      <w:rFonts w:ascii="Arial" w:eastAsia="Times New Roman" w:hAnsi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361534C735F4BA533591D7EEA4D44" ma:contentTypeVersion="2" ma:contentTypeDescription="Create a new document." ma:contentTypeScope="" ma:versionID="9529c33560cc14d922cf06f16e67bb3d">
  <xsd:schema xmlns:xsd="http://www.w3.org/2001/XMLSchema" xmlns:xs="http://www.w3.org/2001/XMLSchema" xmlns:p="http://schemas.microsoft.com/office/2006/metadata/properties" xmlns:ns2="7d1da98b-f546-4b29-9e8e-c7387d141ca3" targetNamespace="http://schemas.microsoft.com/office/2006/metadata/properties" ma:root="true" ma:fieldsID="24b3df25fb608b4af81a57dc1b504673" ns2:_="">
    <xsd:import namespace="7d1da98b-f546-4b29-9e8e-c7387d141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a98b-f546-4b29-9e8e-c7387d141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2635E-D212-43E1-985D-56735D69D2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614D4-3A53-463C-A186-135EF8A6A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FCC062-9C80-4FCD-87B0-2318B181F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da98b-f546-4b29-9e8e-c7387d141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C6EE4-2EE2-48DE-87D9-10269A4FB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Cumberbatch Rodríguez</dc:creator>
  <cp:lastModifiedBy>Nancy Herrera</cp:lastModifiedBy>
  <cp:revision>8</cp:revision>
  <cp:lastPrinted>2019-08-16T19:18:00Z</cp:lastPrinted>
  <dcterms:created xsi:type="dcterms:W3CDTF">2023-05-03T19:16:00Z</dcterms:created>
  <dcterms:modified xsi:type="dcterms:W3CDTF">2023-05-08T17:27:00Z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0x01010067A361534C735F4BA533591D7EEA4D44</vt:lpwstr>
  </property>
</Properties>
</file>