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43"/>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4"/>
      </w:tblGrid>
      <w:tr w:rsidR="0064084B" w:rsidRPr="00657EF7" w:rsidTr="008C0F43">
        <w:trPr>
          <w:trHeight w:val="624"/>
        </w:trPr>
        <w:tc>
          <w:tcPr>
            <w:tcW w:w="15454" w:type="dxa"/>
            <w:shd w:val="clear" w:color="auto" w:fill="auto"/>
            <w:vAlign w:val="center"/>
            <w:hideMark/>
          </w:tcPr>
          <w:p w:rsidR="0064084B" w:rsidRPr="00657EF7" w:rsidRDefault="0064084B" w:rsidP="008C0F43">
            <w:pPr>
              <w:spacing w:after="0" w:line="240" w:lineRule="auto"/>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Nombre de la universidad proponente:</w:t>
            </w:r>
          </w:p>
        </w:tc>
      </w:tr>
      <w:tr w:rsidR="0064084B" w:rsidRPr="00657EF7" w:rsidTr="008C0F43">
        <w:trPr>
          <w:trHeight w:val="624"/>
        </w:trPr>
        <w:tc>
          <w:tcPr>
            <w:tcW w:w="15454" w:type="dxa"/>
            <w:shd w:val="clear" w:color="auto" w:fill="auto"/>
            <w:vAlign w:val="center"/>
            <w:hideMark/>
          </w:tcPr>
          <w:p w:rsidR="0064084B" w:rsidRPr="00657EF7" w:rsidRDefault="0064084B" w:rsidP="008C0F43">
            <w:pPr>
              <w:spacing w:after="0" w:line="240" w:lineRule="auto"/>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Número del Decreto Ejecutivo que los autoriza a operar o de la Ley que la crea:</w:t>
            </w:r>
          </w:p>
        </w:tc>
      </w:tr>
      <w:tr w:rsidR="0064084B" w:rsidRPr="00657EF7" w:rsidTr="008C0F43">
        <w:trPr>
          <w:trHeight w:val="624"/>
        </w:trPr>
        <w:tc>
          <w:tcPr>
            <w:tcW w:w="15454" w:type="dxa"/>
            <w:shd w:val="clear" w:color="auto" w:fill="auto"/>
            <w:vAlign w:val="center"/>
          </w:tcPr>
          <w:p w:rsidR="0064084B" w:rsidRPr="00657EF7" w:rsidRDefault="0064084B" w:rsidP="008C0F43">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Nombre del Programa de Maestría:</w:t>
            </w:r>
          </w:p>
        </w:tc>
      </w:tr>
      <w:tr w:rsidR="0064084B" w:rsidRPr="00657EF7" w:rsidTr="008C0F43">
        <w:trPr>
          <w:trHeight w:val="624"/>
        </w:trPr>
        <w:tc>
          <w:tcPr>
            <w:tcW w:w="15454" w:type="dxa"/>
            <w:shd w:val="clear" w:color="auto" w:fill="auto"/>
            <w:vAlign w:val="center"/>
          </w:tcPr>
          <w:p w:rsidR="0064084B" w:rsidRPr="00657EF7" w:rsidRDefault="0064084B" w:rsidP="008C0F43">
            <w:pPr>
              <w:spacing w:after="0" w:line="240" w:lineRule="auto"/>
              <w:jc w:val="both"/>
              <w:rPr>
                <w:rFonts w:eastAsia="Times New Roman" w:cs="Times New Roman"/>
                <w:b/>
                <w:sz w:val="20"/>
                <w:szCs w:val="20"/>
                <w:lang w:eastAsia="es-ES"/>
              </w:rPr>
            </w:pPr>
            <w:r w:rsidRPr="00657EF7">
              <w:rPr>
                <w:rFonts w:eastAsia="Times New Roman" w:cs="Times New Roman"/>
                <w:b/>
                <w:sz w:val="20"/>
                <w:szCs w:val="20"/>
                <w:lang w:eastAsia="es-ES"/>
              </w:rPr>
              <w:t>Número de la Resolución de aprobación y fecha de ésta:</w:t>
            </w:r>
          </w:p>
        </w:tc>
      </w:tr>
      <w:tr w:rsidR="0064084B" w:rsidRPr="00657EF7" w:rsidTr="008C0F43">
        <w:trPr>
          <w:trHeight w:val="624"/>
        </w:trPr>
        <w:tc>
          <w:tcPr>
            <w:tcW w:w="15454" w:type="dxa"/>
            <w:shd w:val="clear" w:color="auto" w:fill="auto"/>
            <w:vAlign w:val="center"/>
          </w:tcPr>
          <w:p w:rsidR="0064084B" w:rsidRPr="00657EF7" w:rsidRDefault="0064084B" w:rsidP="008C0F43">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Otros centros académicos participantes:</w:t>
            </w:r>
            <w:r w:rsidRPr="00657EF7">
              <w:rPr>
                <w:rFonts w:eastAsia="Times New Roman" w:cs="Times New Roman"/>
                <w:sz w:val="20"/>
                <w:szCs w:val="20"/>
                <w:lang w:eastAsia="es-ES"/>
              </w:rPr>
              <w:t xml:space="preserve"> (Si los hubiese)</w:t>
            </w:r>
          </w:p>
        </w:tc>
      </w:tr>
      <w:tr w:rsidR="0064084B" w:rsidRPr="00657EF7" w:rsidTr="008C0F43">
        <w:trPr>
          <w:trHeight w:val="624"/>
        </w:trPr>
        <w:tc>
          <w:tcPr>
            <w:tcW w:w="15454" w:type="dxa"/>
            <w:shd w:val="clear" w:color="auto" w:fill="auto"/>
            <w:vAlign w:val="center"/>
          </w:tcPr>
          <w:p w:rsidR="0064084B" w:rsidRPr="00657EF7" w:rsidRDefault="0064084B" w:rsidP="008C0F43">
            <w:pPr>
              <w:spacing w:after="0" w:line="240" w:lineRule="auto"/>
              <w:jc w:val="both"/>
              <w:rPr>
                <w:rFonts w:eastAsia="Times New Roman" w:cs="Times New Roman"/>
                <w:b/>
                <w:color w:val="FF0000"/>
                <w:sz w:val="20"/>
                <w:szCs w:val="20"/>
                <w:lang w:eastAsia="es-ES"/>
              </w:rPr>
            </w:pPr>
            <w:r w:rsidRPr="00657EF7">
              <w:rPr>
                <w:rFonts w:eastAsia="Times New Roman" w:cs="Times New Roman"/>
                <w:b/>
                <w:sz w:val="20"/>
                <w:szCs w:val="20"/>
                <w:lang w:eastAsia="es-ES"/>
              </w:rPr>
              <w:t xml:space="preserve">Orientación: </w:t>
            </w:r>
            <w:r w:rsidRPr="00657EF7">
              <w:rPr>
                <w:rFonts w:eastAsia="Times New Roman" w:cs="Times New Roman"/>
                <w:b/>
                <w:color w:val="FF0000"/>
                <w:sz w:val="20"/>
                <w:szCs w:val="20"/>
                <w:lang w:eastAsia="es-ES"/>
              </w:rPr>
              <w:t>Las maestrías presentadas deberán cumplir la estructura de maestría académica con dedicación exclusiva y de tiempo completo.</w:t>
            </w:r>
          </w:p>
        </w:tc>
      </w:tr>
      <w:tr w:rsidR="0064084B" w:rsidRPr="00657EF7" w:rsidTr="008C0F43">
        <w:trPr>
          <w:trHeight w:val="568"/>
        </w:trPr>
        <w:tc>
          <w:tcPr>
            <w:tcW w:w="15454" w:type="dxa"/>
            <w:shd w:val="clear" w:color="auto" w:fill="auto"/>
            <w:vAlign w:val="center"/>
          </w:tcPr>
          <w:p w:rsidR="0064084B" w:rsidRPr="00657EF7" w:rsidRDefault="0064084B" w:rsidP="008C0F43">
            <w:pPr>
              <w:spacing w:after="0" w:line="240" w:lineRule="auto"/>
              <w:rPr>
                <w:rFonts w:eastAsia="Times New Roman" w:cs="Times New Roman"/>
                <w:color w:val="000000"/>
                <w:sz w:val="20"/>
                <w:szCs w:val="20"/>
                <w:lang w:eastAsia="es-ES"/>
              </w:rPr>
            </w:pPr>
            <w:r w:rsidRPr="00657EF7">
              <w:rPr>
                <w:rFonts w:eastAsia="Times New Roman" w:cs="Times New Roman"/>
                <w:b/>
                <w:color w:val="000000"/>
                <w:sz w:val="20"/>
                <w:szCs w:val="20"/>
                <w:lang w:eastAsia="es-ES"/>
              </w:rPr>
              <w:t xml:space="preserve">Requisitos:  </w:t>
            </w:r>
          </w:p>
          <w:p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 xml:space="preserve">Copia de la Ley que las crea en el caso de las universidades estatales o Decreto Ejecutivo del </w:t>
            </w:r>
            <w:r w:rsidR="00E67D70" w:rsidRPr="00657EF7">
              <w:rPr>
                <w:rFonts w:cs="Arial"/>
                <w:sz w:val="20"/>
                <w:szCs w:val="20"/>
              </w:rPr>
              <w:t>MEDUCA que</w:t>
            </w:r>
            <w:r w:rsidRPr="00657EF7">
              <w:rPr>
                <w:rFonts w:cs="Arial"/>
                <w:sz w:val="20"/>
                <w:szCs w:val="20"/>
              </w:rPr>
              <w:t xml:space="preserve"> concede autorización de funcionamiento en el caso de las universidades privadas.</w:t>
            </w:r>
            <w:r w:rsidR="000149F0">
              <w:rPr>
                <w:rFonts w:cs="Arial"/>
                <w:sz w:val="20"/>
                <w:szCs w:val="20"/>
              </w:rPr>
              <w:t xml:space="preserve"> Para ambos casos copia del certificado de acreditación emitido por la CONEAUPA.</w:t>
            </w:r>
          </w:p>
          <w:p w:rsidR="0064084B" w:rsidRDefault="0064084B" w:rsidP="008C0F43">
            <w:pPr>
              <w:numPr>
                <w:ilvl w:val="0"/>
                <w:numId w:val="18"/>
              </w:numPr>
              <w:spacing w:after="0" w:line="240" w:lineRule="auto"/>
              <w:jc w:val="both"/>
              <w:rPr>
                <w:rFonts w:cs="Arial"/>
                <w:sz w:val="20"/>
                <w:szCs w:val="20"/>
              </w:rPr>
            </w:pPr>
            <w:r w:rsidRPr="00657EF7">
              <w:rPr>
                <w:rFonts w:cs="Arial"/>
                <w:sz w:val="20"/>
                <w:szCs w:val="20"/>
              </w:rPr>
              <w:t xml:space="preserve">Copia de la Resolución de aprobación del programa por el Órgano de Gobierno Académico correspondiente en </w:t>
            </w:r>
            <w:r w:rsidR="00E67D70" w:rsidRPr="00657EF7">
              <w:rPr>
                <w:rFonts w:cs="Arial"/>
                <w:sz w:val="20"/>
                <w:szCs w:val="20"/>
              </w:rPr>
              <w:t>las universidades</w:t>
            </w:r>
            <w:r w:rsidRPr="00657EF7">
              <w:rPr>
                <w:rFonts w:cs="Arial"/>
                <w:sz w:val="20"/>
                <w:szCs w:val="20"/>
              </w:rPr>
              <w:t xml:space="preserve"> estatales o Resolución de aprobación del programa por parte de la Comisión Técnica de Fiscalización en el caso de universidades privadas. En </w:t>
            </w:r>
            <w:r w:rsidR="00E67D70" w:rsidRPr="00657EF7">
              <w:rPr>
                <w:rFonts w:cs="Arial"/>
                <w:sz w:val="20"/>
                <w:szCs w:val="20"/>
              </w:rPr>
              <w:t>caso de</w:t>
            </w:r>
            <w:r w:rsidRPr="00657EF7">
              <w:rPr>
                <w:rFonts w:cs="Arial"/>
                <w:sz w:val="20"/>
                <w:szCs w:val="20"/>
              </w:rPr>
              <w:t xml:space="preserve"> modificación, adjuntar </w:t>
            </w:r>
            <w:r w:rsidR="00E67D70" w:rsidRPr="00657EF7">
              <w:rPr>
                <w:rFonts w:cs="Arial"/>
                <w:sz w:val="20"/>
                <w:szCs w:val="20"/>
              </w:rPr>
              <w:t>una copia de</w:t>
            </w:r>
            <w:r w:rsidRPr="00657EF7">
              <w:rPr>
                <w:rFonts w:cs="Arial"/>
                <w:sz w:val="20"/>
                <w:szCs w:val="20"/>
              </w:rPr>
              <w:t xml:space="preserve"> la última </w:t>
            </w:r>
            <w:r w:rsidR="00E67D70" w:rsidRPr="00657EF7">
              <w:rPr>
                <w:rFonts w:cs="Arial"/>
                <w:sz w:val="20"/>
                <w:szCs w:val="20"/>
              </w:rPr>
              <w:t>modificación aprobada</w:t>
            </w:r>
            <w:r w:rsidRPr="00657EF7">
              <w:rPr>
                <w:rFonts w:cs="Arial"/>
                <w:sz w:val="20"/>
                <w:szCs w:val="20"/>
              </w:rPr>
              <w:t xml:space="preserve"> del Programa por el </w:t>
            </w:r>
            <w:r w:rsidR="00E67D70" w:rsidRPr="00657EF7">
              <w:rPr>
                <w:rFonts w:cs="Arial"/>
                <w:sz w:val="20"/>
                <w:szCs w:val="20"/>
              </w:rPr>
              <w:t>Órgano de</w:t>
            </w:r>
            <w:r w:rsidRPr="00657EF7">
              <w:rPr>
                <w:rFonts w:cs="Arial"/>
                <w:sz w:val="20"/>
                <w:szCs w:val="20"/>
              </w:rPr>
              <w:t xml:space="preserve"> Gobierno Académico correspondiente </w:t>
            </w:r>
            <w:r w:rsidR="00E67D70" w:rsidRPr="00657EF7">
              <w:rPr>
                <w:rFonts w:cs="Arial"/>
                <w:sz w:val="20"/>
                <w:szCs w:val="20"/>
              </w:rPr>
              <w:t>o de</w:t>
            </w:r>
            <w:r w:rsidRPr="00657EF7">
              <w:rPr>
                <w:rFonts w:cs="Arial"/>
                <w:sz w:val="20"/>
                <w:szCs w:val="20"/>
              </w:rPr>
              <w:t xml:space="preserve"> la Comisión </w:t>
            </w:r>
            <w:r w:rsidR="00E67D70" w:rsidRPr="00657EF7">
              <w:rPr>
                <w:rFonts w:cs="Arial"/>
                <w:sz w:val="20"/>
                <w:szCs w:val="20"/>
              </w:rPr>
              <w:t>Técnica de</w:t>
            </w:r>
            <w:r w:rsidRPr="00657EF7">
              <w:rPr>
                <w:rFonts w:cs="Arial"/>
                <w:sz w:val="20"/>
                <w:szCs w:val="20"/>
              </w:rPr>
              <w:t xml:space="preserve"> Fiscalización.</w:t>
            </w:r>
          </w:p>
          <w:p w:rsidR="000149F0" w:rsidRPr="00657EF7" w:rsidRDefault="000149F0" w:rsidP="008C0F43">
            <w:pPr>
              <w:numPr>
                <w:ilvl w:val="0"/>
                <w:numId w:val="18"/>
              </w:numPr>
              <w:spacing w:after="0" w:line="240" w:lineRule="auto"/>
              <w:jc w:val="both"/>
              <w:rPr>
                <w:rFonts w:cs="Arial"/>
                <w:sz w:val="20"/>
                <w:szCs w:val="20"/>
              </w:rPr>
            </w:pPr>
            <w:r>
              <w:rPr>
                <w:rFonts w:cs="Arial"/>
                <w:sz w:val="20"/>
                <w:szCs w:val="20"/>
              </w:rPr>
              <w:t>Formato de presentación de propuestas, publicado en la página web de la SENACYT, debidamente llenado para cada programa propuesto.</w:t>
            </w:r>
          </w:p>
          <w:p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Paz y salvo con SENACYT.</w:t>
            </w:r>
          </w:p>
          <w:p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Para cada programa deberá presentarse evidencia dentro de</w:t>
            </w:r>
            <w:r w:rsidR="000149F0">
              <w:rPr>
                <w:rFonts w:cs="Arial"/>
                <w:sz w:val="20"/>
                <w:szCs w:val="20"/>
              </w:rPr>
              <w:t xml:space="preserve"> la propuesta de una unidad específica dentro de la universidad</w:t>
            </w:r>
            <w:r w:rsidRPr="00657EF7">
              <w:rPr>
                <w:rFonts w:cs="Arial"/>
                <w:sz w:val="20"/>
                <w:szCs w:val="20"/>
              </w:rPr>
              <w:t xml:space="preserve"> que apoye la gestión del programa en cuestión.</w:t>
            </w:r>
          </w:p>
          <w:p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 xml:space="preserve">Evidencia </w:t>
            </w:r>
            <w:r w:rsidR="000149F0">
              <w:rPr>
                <w:rFonts w:cs="Arial"/>
                <w:sz w:val="20"/>
                <w:szCs w:val="20"/>
              </w:rPr>
              <w:t xml:space="preserve">de poseer una cuenta para el </w:t>
            </w:r>
            <w:r w:rsidR="00E67D70">
              <w:rPr>
                <w:rFonts w:cs="Arial"/>
                <w:sz w:val="20"/>
                <w:szCs w:val="20"/>
              </w:rPr>
              <w:t xml:space="preserve">manejo </w:t>
            </w:r>
            <w:r w:rsidR="00E67D70" w:rsidRPr="00657EF7">
              <w:rPr>
                <w:rFonts w:cs="Arial"/>
                <w:sz w:val="20"/>
                <w:szCs w:val="20"/>
              </w:rPr>
              <w:t>de</w:t>
            </w:r>
            <w:r w:rsidRPr="00657EF7">
              <w:rPr>
                <w:rFonts w:cs="Arial"/>
                <w:sz w:val="20"/>
                <w:szCs w:val="20"/>
              </w:rPr>
              <w:t xml:space="preserve"> los fondos que se adjudiquen para el desarrollo de la maestría.</w:t>
            </w:r>
          </w:p>
          <w:p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Las universidades privadas deberán presentar:</w:t>
            </w:r>
          </w:p>
          <w:p w:rsidR="0064084B" w:rsidRPr="00657EF7" w:rsidRDefault="0064084B" w:rsidP="008C0F43">
            <w:pPr>
              <w:pStyle w:val="Prrafodelista"/>
              <w:numPr>
                <w:ilvl w:val="1"/>
                <w:numId w:val="19"/>
              </w:numPr>
              <w:spacing w:after="0" w:line="240" w:lineRule="auto"/>
              <w:jc w:val="both"/>
              <w:rPr>
                <w:rFonts w:cs="Arial"/>
                <w:sz w:val="20"/>
                <w:szCs w:val="20"/>
              </w:rPr>
            </w:pPr>
            <w:r w:rsidRPr="00657EF7">
              <w:rPr>
                <w:rFonts w:cs="Arial"/>
                <w:sz w:val="20"/>
                <w:szCs w:val="20"/>
              </w:rPr>
              <w:t>Planilla de profesores permanentes con su respectiva hoja de vida.</w:t>
            </w:r>
          </w:p>
          <w:p w:rsidR="0064084B" w:rsidRPr="00657EF7" w:rsidRDefault="0064084B" w:rsidP="008C0F43">
            <w:pPr>
              <w:pStyle w:val="Prrafodelista"/>
              <w:numPr>
                <w:ilvl w:val="1"/>
                <w:numId w:val="19"/>
              </w:numPr>
              <w:spacing w:after="0" w:line="240" w:lineRule="auto"/>
              <w:jc w:val="both"/>
              <w:rPr>
                <w:rFonts w:cs="Arial"/>
                <w:sz w:val="20"/>
                <w:szCs w:val="20"/>
              </w:rPr>
            </w:pPr>
            <w:r w:rsidRPr="00657EF7">
              <w:rPr>
                <w:rFonts w:cs="Arial"/>
                <w:sz w:val="20"/>
                <w:szCs w:val="20"/>
              </w:rPr>
              <w:t xml:space="preserve">Documentos que sustenten infraestructura ofrecida (aula de clases, laboratorios, centro bibliográfico exclusivo de las actividades académicas y de investigación, a tiempo         completo, durante los 365 días del año), a través de los certificados de propiedad de inmueble o contrato de arrendamiento, entre otros. </w:t>
            </w:r>
          </w:p>
          <w:p w:rsidR="0064084B" w:rsidRPr="00657EF7" w:rsidRDefault="0064084B" w:rsidP="008C0F43">
            <w:pPr>
              <w:pStyle w:val="Prrafodelista"/>
              <w:numPr>
                <w:ilvl w:val="1"/>
                <w:numId w:val="19"/>
              </w:numPr>
              <w:spacing w:after="0" w:line="240" w:lineRule="auto"/>
              <w:jc w:val="both"/>
              <w:rPr>
                <w:rFonts w:cs="Arial"/>
                <w:sz w:val="20"/>
                <w:szCs w:val="20"/>
              </w:rPr>
            </w:pPr>
            <w:r w:rsidRPr="00657EF7">
              <w:rPr>
                <w:rFonts w:cs="Arial"/>
                <w:sz w:val="20"/>
                <w:szCs w:val="20"/>
              </w:rPr>
              <w:t>Aprobación del Consejo Académico de un mínimo de los 4 programas esenciales para la operación del centro académico.</w:t>
            </w:r>
          </w:p>
          <w:p w:rsidR="0064084B" w:rsidRPr="00657EF7" w:rsidRDefault="0064084B" w:rsidP="008C0F43">
            <w:pPr>
              <w:pStyle w:val="Prrafodelista"/>
              <w:numPr>
                <w:ilvl w:val="1"/>
                <w:numId w:val="19"/>
              </w:numPr>
              <w:spacing w:after="0" w:line="240" w:lineRule="auto"/>
              <w:jc w:val="both"/>
              <w:rPr>
                <w:rFonts w:cs="Arial"/>
                <w:sz w:val="20"/>
                <w:szCs w:val="20"/>
              </w:rPr>
            </w:pPr>
            <w:r w:rsidRPr="00657EF7">
              <w:rPr>
                <w:rFonts w:cs="Arial"/>
                <w:sz w:val="20"/>
                <w:szCs w:val="20"/>
              </w:rPr>
              <w:t>Evidencias del funcionamiento u operación de los 4 programas esenciales para la operación del centro académico.</w:t>
            </w:r>
          </w:p>
          <w:p w:rsidR="0064084B" w:rsidRPr="00657EF7" w:rsidRDefault="0064084B" w:rsidP="008C0F43">
            <w:pPr>
              <w:pStyle w:val="Prrafodelista"/>
              <w:spacing w:after="0" w:line="240" w:lineRule="auto"/>
              <w:rPr>
                <w:rFonts w:eastAsia="Times New Roman" w:cs="Times New Roman"/>
                <w:b/>
                <w:color w:val="000000"/>
                <w:sz w:val="20"/>
                <w:szCs w:val="20"/>
                <w:lang w:eastAsia="es-ES"/>
              </w:rPr>
            </w:pPr>
          </w:p>
          <w:p w:rsidR="0064084B" w:rsidRPr="00657EF7" w:rsidRDefault="0064084B" w:rsidP="008C0F43">
            <w:pPr>
              <w:spacing w:after="0" w:line="240" w:lineRule="auto"/>
              <w:rPr>
                <w:rFonts w:eastAsia="Times New Roman" w:cs="Times New Roman"/>
                <w:b/>
                <w:i/>
                <w:color w:val="000000"/>
                <w:sz w:val="20"/>
                <w:szCs w:val="20"/>
                <w:lang w:eastAsia="es-ES"/>
              </w:rPr>
            </w:pPr>
            <w:r w:rsidRPr="00657EF7">
              <w:rPr>
                <w:rFonts w:eastAsia="Times New Roman" w:cs="Times New Roman"/>
                <w:b/>
                <w:i/>
                <w:color w:val="000000"/>
                <w:sz w:val="20"/>
                <w:szCs w:val="20"/>
                <w:lang w:eastAsia="es-ES"/>
              </w:rPr>
              <w:t xml:space="preserve">La Universidad deberá aportar la documentación que evidencie el </w:t>
            </w:r>
            <w:r w:rsidR="00E67D70" w:rsidRPr="00657EF7">
              <w:rPr>
                <w:rFonts w:eastAsia="Times New Roman" w:cs="Times New Roman"/>
                <w:b/>
                <w:i/>
                <w:color w:val="000000"/>
                <w:sz w:val="20"/>
                <w:szCs w:val="20"/>
                <w:lang w:eastAsia="es-ES"/>
              </w:rPr>
              <w:t>cumplimiento de</w:t>
            </w:r>
            <w:r w:rsidRPr="00657EF7">
              <w:rPr>
                <w:rFonts w:eastAsia="Times New Roman" w:cs="Times New Roman"/>
                <w:b/>
                <w:i/>
                <w:color w:val="000000"/>
                <w:sz w:val="20"/>
                <w:szCs w:val="20"/>
                <w:lang w:eastAsia="es-ES"/>
              </w:rPr>
              <w:t xml:space="preserve"> </w:t>
            </w:r>
            <w:r w:rsidR="00E67D70" w:rsidRPr="00657EF7">
              <w:rPr>
                <w:rFonts w:eastAsia="Times New Roman" w:cs="Times New Roman"/>
                <w:b/>
                <w:i/>
                <w:color w:val="000000"/>
                <w:sz w:val="20"/>
                <w:szCs w:val="20"/>
                <w:lang w:eastAsia="es-ES"/>
              </w:rPr>
              <w:t>los requisitos especificados</w:t>
            </w:r>
            <w:r w:rsidRPr="00657EF7">
              <w:rPr>
                <w:rFonts w:eastAsia="Times New Roman" w:cs="Times New Roman"/>
                <w:b/>
                <w:i/>
                <w:color w:val="000000"/>
                <w:sz w:val="20"/>
                <w:szCs w:val="20"/>
                <w:lang w:eastAsia="es-ES"/>
              </w:rPr>
              <w:t xml:space="preserve"> en el anuncio.  </w:t>
            </w:r>
            <w:r w:rsidRPr="00657EF7">
              <w:rPr>
                <w:rFonts w:eastAsia="Times New Roman" w:cs="Times New Roman"/>
                <w:b/>
                <w:i/>
                <w:sz w:val="20"/>
                <w:szCs w:val="20"/>
                <w:lang w:eastAsia="es-ES"/>
              </w:rPr>
              <w:t xml:space="preserve">Estos deben incluirse en el </w:t>
            </w:r>
            <w:r w:rsidRPr="00657EF7">
              <w:rPr>
                <w:rFonts w:eastAsia="Times New Roman" w:cs="Times New Roman"/>
                <w:b/>
                <w:i/>
                <w:color w:val="4F81BD" w:themeColor="accent1"/>
                <w:sz w:val="20"/>
                <w:szCs w:val="20"/>
                <w:lang w:eastAsia="es-ES"/>
              </w:rPr>
              <w:t>anexo 1</w:t>
            </w:r>
            <w:r w:rsidRPr="00657EF7">
              <w:rPr>
                <w:rFonts w:eastAsia="Times New Roman" w:cs="Times New Roman"/>
                <w:b/>
                <w:i/>
                <w:sz w:val="20"/>
                <w:szCs w:val="20"/>
                <w:lang w:eastAsia="es-ES"/>
              </w:rPr>
              <w:t xml:space="preserve"> del documento de propuesta.</w:t>
            </w:r>
          </w:p>
        </w:tc>
      </w:tr>
    </w:tbl>
    <w:p w:rsidR="00017A15" w:rsidRPr="00657EF7" w:rsidRDefault="0064084B">
      <w:pPr>
        <w:rPr>
          <w:b/>
          <w:sz w:val="20"/>
          <w:szCs w:val="20"/>
        </w:rPr>
      </w:pPr>
      <w:r w:rsidRPr="00657EF7">
        <w:rPr>
          <w:b/>
          <w:sz w:val="20"/>
          <w:szCs w:val="20"/>
        </w:rPr>
        <w:t xml:space="preserve">El formulario debe dar respuesta a cada uno de los criterios de acuerdo a la </w:t>
      </w:r>
      <w:r w:rsidRPr="00657EF7">
        <w:rPr>
          <w:rFonts w:eastAsia="Times New Roman" w:cs="Times New Roman"/>
          <w:b/>
          <w:sz w:val="20"/>
          <w:szCs w:val="20"/>
          <w:lang w:eastAsia="es-ES"/>
        </w:rPr>
        <w:t>descripción y contenido requerido a incluir en la propuesta, de conformidad al orden de los criterios y anexos solicitados.</w:t>
      </w:r>
      <w:r w:rsidR="00060A3F">
        <w:rPr>
          <w:rFonts w:eastAsia="Times New Roman" w:cs="Times New Roman"/>
          <w:b/>
          <w:sz w:val="20"/>
          <w:szCs w:val="20"/>
          <w:lang w:eastAsia="es-ES"/>
        </w:rPr>
        <w:t xml:space="preserve"> </w:t>
      </w:r>
    </w:p>
    <w:p w:rsidR="00BB7241" w:rsidRPr="00657EF7" w:rsidRDefault="00BB7241" w:rsidP="00657EF7">
      <w:pPr>
        <w:pStyle w:val="Ttulo3"/>
        <w:rPr>
          <w:rFonts w:eastAsia="Times New Roman"/>
          <w:lang w:eastAsia="es-ES"/>
        </w:rPr>
      </w:pPr>
      <w:r w:rsidRPr="00657EF7">
        <w:rPr>
          <w:rFonts w:eastAsia="Times New Roman"/>
          <w:lang w:eastAsia="es-ES"/>
        </w:rPr>
        <w:t>Criterio 1: Plan de estudios</w:t>
      </w:r>
    </w:p>
    <w:tbl>
      <w:tblPr>
        <w:tblpPr w:leftFromText="141" w:rightFromText="141" w:vertAnchor="text" w:horzAnchor="margin" w:tblpY="117"/>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5"/>
        <w:gridCol w:w="9107"/>
        <w:gridCol w:w="3969"/>
      </w:tblGrid>
      <w:tr w:rsidR="00657EF7" w:rsidRPr="00657EF7" w:rsidTr="00657EF7">
        <w:trPr>
          <w:trHeight w:val="389"/>
        </w:trPr>
        <w:tc>
          <w:tcPr>
            <w:tcW w:w="11552" w:type="dxa"/>
            <w:gridSpan w:val="2"/>
            <w:shd w:val="clear" w:color="auto" w:fill="auto"/>
            <w:vAlign w:val="center"/>
            <w:hideMark/>
          </w:tcPr>
          <w:p w:rsidR="00657EF7" w:rsidRPr="00657EF7" w:rsidRDefault="00657EF7" w:rsidP="00657EF7">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Descripción y contenido requerido a incluir en la propuesta</w:t>
            </w:r>
          </w:p>
        </w:tc>
        <w:tc>
          <w:tcPr>
            <w:tcW w:w="3969" w:type="dxa"/>
            <w:vAlign w:val="center"/>
          </w:tcPr>
          <w:p w:rsidR="00657EF7" w:rsidRPr="00B52D3E" w:rsidRDefault="00B52D3E" w:rsidP="00C440A6">
            <w:pPr>
              <w:spacing w:after="0" w:line="240" w:lineRule="auto"/>
              <w:jc w:val="center"/>
              <w:rPr>
                <w:rFonts w:eastAsia="Times New Roman" w:cs="Times New Roman"/>
                <w:b/>
                <w:sz w:val="20"/>
                <w:szCs w:val="20"/>
                <w:lang w:eastAsia="es-ES"/>
              </w:rPr>
            </w:pPr>
            <w:r>
              <w:rPr>
                <w:rFonts w:eastAsia="Times New Roman" w:cs="Times New Roman"/>
                <w:b/>
                <w:sz w:val="20"/>
                <w:szCs w:val="20"/>
                <w:lang w:eastAsia="es-ES"/>
              </w:rPr>
              <w:t>Información de sustento</w:t>
            </w:r>
            <w:r w:rsidR="00C440A6">
              <w:rPr>
                <w:rFonts w:eastAsia="Times New Roman" w:cs="Times New Roman"/>
                <w:b/>
                <w:sz w:val="20"/>
                <w:szCs w:val="20"/>
                <w:lang w:eastAsia="es-ES"/>
              </w:rPr>
              <w:t xml:space="preserve"> debe compilarse en un solo archivo</w:t>
            </w:r>
            <w:r w:rsidRPr="00B52D3E">
              <w:rPr>
                <w:rFonts w:eastAsia="Times New Roman" w:cs="Times New Roman"/>
                <w:b/>
                <w:sz w:val="20"/>
                <w:szCs w:val="20"/>
                <w:lang w:eastAsia="es-ES"/>
              </w:rPr>
              <w:t xml:space="preserve"> e </w:t>
            </w:r>
            <w:r w:rsidR="00657EF7" w:rsidRPr="00B52D3E">
              <w:rPr>
                <w:rFonts w:eastAsia="Times New Roman" w:cs="Times New Roman"/>
                <w:b/>
                <w:sz w:val="20"/>
                <w:szCs w:val="20"/>
                <w:lang w:eastAsia="es-ES"/>
              </w:rPr>
              <w:t>incluirse en el anexo indicado</w:t>
            </w:r>
          </w:p>
        </w:tc>
      </w:tr>
      <w:tr w:rsidR="00657EF7" w:rsidRPr="00657EF7" w:rsidTr="00657EF7">
        <w:trPr>
          <w:trHeight w:val="1698"/>
        </w:trPr>
        <w:tc>
          <w:tcPr>
            <w:tcW w:w="2445" w:type="dxa"/>
            <w:shd w:val="clear" w:color="auto" w:fill="auto"/>
            <w:vAlign w:val="center"/>
            <w:hideMark/>
          </w:tcPr>
          <w:p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Pensum y descripción por asignatura.</w:t>
            </w: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b/>
                <w:sz w:val="20"/>
                <w:szCs w:val="20"/>
                <w:lang w:eastAsia="es-ES"/>
              </w:rPr>
            </w:pPr>
            <w:r w:rsidRPr="00657EF7">
              <w:rPr>
                <w:rFonts w:eastAsia="Times New Roman" w:cs="Times New Roman"/>
                <w:b/>
                <w:sz w:val="20"/>
                <w:szCs w:val="20"/>
                <w:lang w:eastAsia="es-ES"/>
              </w:rPr>
              <w:t>Incluir cuadro esquemático del Plan de estudios propuesto.</w:t>
            </w:r>
          </w:p>
        </w:tc>
        <w:tc>
          <w:tcPr>
            <w:tcW w:w="9107" w:type="dxa"/>
            <w:shd w:val="clear" w:color="auto" w:fill="auto"/>
            <w:vAlign w:val="center"/>
            <w:hideMark/>
          </w:tcPr>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En este punto debe incluirse la información presentada ante las instancias universitarias para la aprobación del programa.  Debe incluir los siguientes puntos, como mínimo:</w:t>
            </w:r>
          </w:p>
          <w:p w:rsidR="00657EF7" w:rsidRPr="00657EF7" w:rsidRDefault="00657EF7" w:rsidP="00657EF7">
            <w:pPr>
              <w:spacing w:after="0"/>
              <w:rPr>
                <w:rFonts w:eastAsia="Times New Roman" w:cs="Times New Roman"/>
                <w:sz w:val="20"/>
                <w:szCs w:val="20"/>
                <w:lang w:eastAsia="es-ES"/>
              </w:rPr>
            </w:pPr>
          </w:p>
          <w:p w:rsidR="00F42487" w:rsidRPr="00657EF7" w:rsidRDefault="00F42487" w:rsidP="00F4248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J</w:t>
            </w:r>
            <w:r w:rsidR="00060A3F">
              <w:rPr>
                <w:rFonts w:eastAsia="Times New Roman" w:cs="Times New Roman"/>
                <w:sz w:val="20"/>
                <w:szCs w:val="20"/>
                <w:lang w:eastAsia="es-ES"/>
              </w:rPr>
              <w:t xml:space="preserve">ustificación de la pertinencia </w:t>
            </w:r>
            <w:r w:rsidRPr="00657EF7">
              <w:rPr>
                <w:rFonts w:eastAsia="Times New Roman" w:cs="Times New Roman"/>
                <w:sz w:val="20"/>
                <w:szCs w:val="20"/>
                <w:lang w:eastAsia="es-ES"/>
              </w:rPr>
              <w:t xml:space="preserve">del programa de maestría con base en un diagnóstico socioeconómico y </w:t>
            </w:r>
            <w:r w:rsidR="00E67D70">
              <w:rPr>
                <w:rFonts w:eastAsia="Times New Roman" w:cs="Times New Roman"/>
                <w:sz w:val="20"/>
                <w:szCs w:val="20"/>
                <w:lang w:eastAsia="es-ES"/>
              </w:rPr>
              <w:t xml:space="preserve">en </w:t>
            </w:r>
            <w:r w:rsidRPr="00657EF7">
              <w:rPr>
                <w:rFonts w:eastAsia="Times New Roman" w:cs="Times New Roman"/>
                <w:sz w:val="20"/>
                <w:szCs w:val="20"/>
                <w:lang w:eastAsia="es-ES"/>
              </w:rPr>
              <w:t xml:space="preserve">el estado del arte </w:t>
            </w:r>
            <w:r w:rsidR="00060A3F">
              <w:rPr>
                <w:rFonts w:eastAsia="Times New Roman" w:cs="Times New Roman"/>
                <w:sz w:val="20"/>
                <w:szCs w:val="20"/>
                <w:lang w:eastAsia="es-ES"/>
              </w:rPr>
              <w:t xml:space="preserve">a nivel de investigación </w:t>
            </w:r>
            <w:r w:rsidRPr="00657EF7">
              <w:rPr>
                <w:rFonts w:eastAsia="Times New Roman" w:cs="Times New Roman"/>
                <w:sz w:val="20"/>
                <w:szCs w:val="20"/>
                <w:lang w:eastAsia="es-ES"/>
              </w:rPr>
              <w:t>del área temática.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Los objetivos del programa de maestría.</w:t>
            </w:r>
          </w:p>
          <w:p w:rsid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La</w:t>
            </w:r>
            <w:r w:rsidR="00060A3F">
              <w:rPr>
                <w:rFonts w:eastAsia="Times New Roman" w:cs="Times New Roman"/>
                <w:sz w:val="20"/>
                <w:szCs w:val="20"/>
                <w:lang w:eastAsia="es-ES"/>
              </w:rPr>
              <w:t>s metas académicas del programa.</w:t>
            </w:r>
          </w:p>
          <w:p w:rsidR="00060A3F" w:rsidRPr="00657EF7" w:rsidRDefault="00060A3F" w:rsidP="00657EF7">
            <w:pPr>
              <w:pStyle w:val="Prrafodelista"/>
              <w:numPr>
                <w:ilvl w:val="0"/>
                <w:numId w:val="21"/>
              </w:numPr>
              <w:rPr>
                <w:rFonts w:eastAsia="Times New Roman" w:cs="Times New Roman"/>
                <w:sz w:val="20"/>
                <w:szCs w:val="20"/>
                <w:lang w:eastAsia="es-ES"/>
              </w:rPr>
            </w:pPr>
            <w:r>
              <w:rPr>
                <w:rFonts w:eastAsia="Times New Roman" w:cs="Times New Roman"/>
                <w:sz w:val="20"/>
                <w:szCs w:val="20"/>
                <w:lang w:eastAsia="es-ES"/>
              </w:rPr>
              <w:t>Me</w:t>
            </w:r>
            <w:r w:rsidR="00E67D70">
              <w:rPr>
                <w:rFonts w:eastAsia="Times New Roman" w:cs="Times New Roman"/>
                <w:sz w:val="20"/>
                <w:szCs w:val="20"/>
                <w:lang w:eastAsia="es-ES"/>
              </w:rPr>
              <w:t>canismos de medición propuestos</w:t>
            </w:r>
            <w:r>
              <w:rPr>
                <w:rFonts w:eastAsia="Times New Roman" w:cs="Times New Roman"/>
                <w:sz w:val="20"/>
                <w:szCs w:val="20"/>
                <w:lang w:eastAsia="es-ES"/>
              </w:rPr>
              <w:t xml:space="preserve"> para comprobar el cumplimiento de objetivos y metas. </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Estructura académica.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El listado de asignaturas, con su número de créditos, talleres, laboratorios</w:t>
            </w:r>
            <w:r w:rsidR="00E67D70">
              <w:rPr>
                <w:rFonts w:eastAsia="Times New Roman" w:cs="Times New Roman"/>
                <w:sz w:val="20"/>
                <w:szCs w:val="20"/>
                <w:lang w:eastAsia="es-ES"/>
              </w:rPr>
              <w:t xml:space="preserve">, prácticas </w:t>
            </w:r>
            <w:r w:rsidRPr="00657EF7">
              <w:rPr>
                <w:rFonts w:eastAsia="Times New Roman" w:cs="Times New Roman"/>
                <w:sz w:val="20"/>
                <w:szCs w:val="20"/>
                <w:lang w:eastAsia="es-ES"/>
              </w:rPr>
              <w:t>y componente de virtualidad si aplica.  Las asignaturas deben estar directamente relacionadas para complementar las áre</w:t>
            </w:r>
            <w:r w:rsidR="00E67D70">
              <w:rPr>
                <w:rFonts w:eastAsia="Times New Roman" w:cs="Times New Roman"/>
                <w:sz w:val="20"/>
                <w:szCs w:val="20"/>
                <w:lang w:eastAsia="es-ES"/>
              </w:rPr>
              <w:t>as de investigación y servir</w:t>
            </w:r>
            <w:r w:rsidRPr="00657EF7">
              <w:rPr>
                <w:rFonts w:eastAsia="Times New Roman" w:cs="Times New Roman"/>
                <w:sz w:val="20"/>
                <w:szCs w:val="20"/>
                <w:lang w:eastAsia="es-ES"/>
              </w:rPr>
              <w:t xml:space="preserve"> de base p</w:t>
            </w:r>
            <w:r w:rsidR="00E67D70">
              <w:rPr>
                <w:rFonts w:eastAsia="Times New Roman" w:cs="Times New Roman"/>
                <w:sz w:val="20"/>
                <w:szCs w:val="20"/>
                <w:lang w:eastAsia="es-ES"/>
              </w:rPr>
              <w:t>ara el desarrollo de las mismas. La profundidad de sus contenidos debe estar claramente diferenciada de los contenidos impartidos en pregrado.</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 xml:space="preserve">Descripción de las asignaturas: con objetivos de éstas </w:t>
            </w:r>
            <w:r w:rsidR="00E67D70" w:rsidRPr="00657EF7">
              <w:rPr>
                <w:rFonts w:eastAsia="Times New Roman" w:cs="Times New Roman"/>
                <w:sz w:val="20"/>
                <w:szCs w:val="20"/>
                <w:lang w:eastAsia="es-ES"/>
              </w:rPr>
              <w:t>y la descripción</w:t>
            </w:r>
            <w:r w:rsidRPr="00657EF7">
              <w:rPr>
                <w:rFonts w:eastAsia="Times New Roman" w:cs="Times New Roman"/>
                <w:sz w:val="20"/>
                <w:szCs w:val="20"/>
                <w:lang w:eastAsia="es-ES"/>
              </w:rPr>
              <w:t xml:space="preserve"> </w:t>
            </w:r>
            <w:r w:rsidR="00E67D70">
              <w:rPr>
                <w:rFonts w:eastAsia="Times New Roman" w:cs="Times New Roman"/>
                <w:sz w:val="20"/>
                <w:szCs w:val="20"/>
                <w:lang w:eastAsia="es-ES"/>
              </w:rPr>
              <w:t>detallada indicativa</w:t>
            </w:r>
            <w:r w:rsidR="00060A3F">
              <w:rPr>
                <w:rFonts w:eastAsia="Times New Roman" w:cs="Times New Roman"/>
                <w:sz w:val="20"/>
                <w:szCs w:val="20"/>
                <w:lang w:eastAsia="es-ES"/>
              </w:rPr>
              <w:t xml:space="preserve"> de los contenidos que permita evaluar la profundidad de éstos.</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Bibliografía mínima de referencia actualizada.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Demostrar coherencia entre las metas, los objetivos, el perfil de egreso con el plan de estudio propuesto.</w:t>
            </w:r>
          </w:p>
        </w:tc>
        <w:tc>
          <w:tcPr>
            <w:tcW w:w="3969" w:type="dxa"/>
            <w:shd w:val="clear" w:color="auto" w:fill="auto"/>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2</w:t>
            </w:r>
          </w:p>
          <w:p w:rsidR="00657EF7" w:rsidRPr="00657EF7" w:rsidRDefault="00657EF7" w:rsidP="00657EF7">
            <w:pPr>
              <w:pStyle w:val="Prrafodelista"/>
              <w:numPr>
                <w:ilvl w:val="0"/>
                <w:numId w:val="20"/>
              </w:numPr>
              <w:spacing w:after="0"/>
              <w:jc w:val="both"/>
              <w:rPr>
                <w:rFonts w:eastAsia="Times New Roman" w:cs="Times New Roman"/>
                <w:sz w:val="20"/>
                <w:szCs w:val="20"/>
                <w:lang w:eastAsia="es-ES"/>
              </w:rPr>
            </w:pPr>
            <w:r w:rsidRPr="00657EF7">
              <w:rPr>
                <w:rFonts w:eastAsia="Times New Roman" w:cs="Times New Roman"/>
                <w:sz w:val="20"/>
                <w:szCs w:val="20"/>
                <w:lang w:eastAsia="es-ES"/>
              </w:rPr>
              <w:t xml:space="preserve">Mapa conceptual </w:t>
            </w:r>
            <w:r w:rsidR="00E67D70" w:rsidRPr="00657EF7">
              <w:rPr>
                <w:rFonts w:eastAsia="Times New Roman" w:cs="Times New Roman"/>
                <w:sz w:val="20"/>
                <w:szCs w:val="20"/>
                <w:lang w:eastAsia="es-ES"/>
              </w:rPr>
              <w:t>con relación</w:t>
            </w:r>
            <w:r w:rsidRPr="00657EF7">
              <w:rPr>
                <w:rFonts w:eastAsia="Times New Roman" w:cs="Times New Roman"/>
                <w:sz w:val="20"/>
                <w:szCs w:val="20"/>
                <w:lang w:eastAsia="es-ES"/>
              </w:rPr>
              <w:t xml:space="preserve"> entre conocimientos, habilidades y competencias declaradas en el perfil de egreso.</w:t>
            </w:r>
          </w:p>
          <w:p w:rsidR="00657EF7" w:rsidRPr="00657EF7" w:rsidRDefault="00657EF7" w:rsidP="00657EF7">
            <w:pPr>
              <w:pStyle w:val="Prrafodelista"/>
              <w:spacing w:after="0"/>
              <w:ind w:left="360"/>
              <w:jc w:val="both"/>
              <w:rPr>
                <w:rFonts w:eastAsia="Times New Roman" w:cs="Times New Roman"/>
                <w:sz w:val="20"/>
                <w:szCs w:val="20"/>
                <w:lang w:eastAsia="es-ES"/>
              </w:rPr>
            </w:pPr>
          </w:p>
          <w:p w:rsidR="00657EF7" w:rsidRPr="00657EF7" w:rsidRDefault="00657EF7" w:rsidP="00657EF7">
            <w:pPr>
              <w:pStyle w:val="Prrafodelista"/>
              <w:numPr>
                <w:ilvl w:val="0"/>
                <w:numId w:val="20"/>
              </w:numPr>
              <w:spacing w:after="0"/>
              <w:jc w:val="both"/>
              <w:rPr>
                <w:rFonts w:eastAsia="Times New Roman" w:cs="Times New Roman"/>
                <w:sz w:val="20"/>
                <w:szCs w:val="20"/>
                <w:lang w:eastAsia="es-ES"/>
              </w:rPr>
            </w:pPr>
            <w:r w:rsidRPr="00657EF7">
              <w:rPr>
                <w:rFonts w:eastAsia="Times New Roman" w:cs="Times New Roman"/>
                <w:sz w:val="20"/>
                <w:szCs w:val="20"/>
                <w:lang w:eastAsia="es-ES"/>
              </w:rPr>
              <w:t xml:space="preserve">Esquema o diagrama que permita </w:t>
            </w:r>
            <w:r w:rsidR="00E67D70" w:rsidRPr="00657EF7">
              <w:rPr>
                <w:rFonts w:eastAsia="Times New Roman" w:cs="Times New Roman"/>
                <w:sz w:val="20"/>
                <w:szCs w:val="20"/>
                <w:lang w:eastAsia="es-ES"/>
              </w:rPr>
              <w:t>visualizar la</w:t>
            </w:r>
            <w:r w:rsidRPr="00657EF7">
              <w:rPr>
                <w:rFonts w:eastAsia="Times New Roman" w:cs="Times New Roman"/>
                <w:sz w:val="20"/>
                <w:szCs w:val="20"/>
                <w:lang w:eastAsia="es-ES"/>
              </w:rPr>
              <w:t xml:space="preserve"> interrelación entre actores y los diversos componentes del programa: docentes investigadores nacionales, profesores visitantes, </w:t>
            </w:r>
            <w:r w:rsidR="00E67D70" w:rsidRPr="00657EF7">
              <w:rPr>
                <w:rFonts w:eastAsia="Times New Roman" w:cs="Times New Roman"/>
                <w:sz w:val="20"/>
                <w:szCs w:val="20"/>
                <w:lang w:eastAsia="es-ES"/>
              </w:rPr>
              <w:t>líneas de</w:t>
            </w:r>
            <w:r w:rsidRPr="00657EF7">
              <w:rPr>
                <w:rFonts w:eastAsia="Times New Roman" w:cs="Times New Roman"/>
                <w:sz w:val="20"/>
                <w:szCs w:val="20"/>
                <w:lang w:eastAsia="es-ES"/>
              </w:rPr>
              <w:t xml:space="preserve"> investigación, </w:t>
            </w:r>
            <w:r w:rsidR="00E67D70" w:rsidRPr="00657EF7">
              <w:rPr>
                <w:rFonts w:eastAsia="Times New Roman" w:cs="Times New Roman"/>
                <w:sz w:val="20"/>
                <w:szCs w:val="20"/>
                <w:lang w:eastAsia="es-ES"/>
              </w:rPr>
              <w:t>temas de</w:t>
            </w:r>
            <w:r w:rsidRPr="00657EF7">
              <w:rPr>
                <w:rFonts w:eastAsia="Times New Roman" w:cs="Times New Roman"/>
                <w:sz w:val="20"/>
                <w:szCs w:val="20"/>
                <w:lang w:eastAsia="es-ES"/>
              </w:rPr>
              <w:t xml:space="preserve"> tesis, financiamiento disponible, financiamiento requerido, entre otros. (Ver modelo  de esquema al final  de este formato)  </w:t>
            </w:r>
          </w:p>
        </w:tc>
      </w:tr>
    </w:tbl>
    <w:p w:rsidR="00657EF7" w:rsidRDefault="00657EF7" w:rsidP="008C2257">
      <w:pPr>
        <w:rPr>
          <w:rFonts w:eastAsia="Times New Roman"/>
          <w:b/>
          <w:sz w:val="20"/>
          <w:szCs w:val="20"/>
          <w:lang w:eastAsia="es-ES"/>
        </w:rPr>
      </w:pPr>
    </w:p>
    <w:p w:rsidR="00DE7EEE" w:rsidRDefault="00BB7241" w:rsidP="00657EF7">
      <w:pPr>
        <w:pStyle w:val="Ttulo3"/>
        <w:rPr>
          <w:rFonts w:eastAsia="Times New Roman"/>
          <w:lang w:eastAsia="es-ES"/>
        </w:rPr>
      </w:pPr>
      <w:r w:rsidRPr="00657EF7">
        <w:rPr>
          <w:rFonts w:eastAsia="Times New Roman"/>
          <w:lang w:eastAsia="es-ES"/>
        </w:rPr>
        <w:t xml:space="preserve">Criterio 2: </w:t>
      </w:r>
      <w:r w:rsidR="008C2257" w:rsidRPr="00657EF7">
        <w:rPr>
          <w:rFonts w:eastAsia="Times New Roman"/>
          <w:lang w:eastAsia="es-ES"/>
        </w:rPr>
        <w:t>Convocatoria y selección de estudiantes</w:t>
      </w:r>
      <w:r w:rsidR="00AF35B6">
        <w:rPr>
          <w:rFonts w:eastAsia="Times New Roman"/>
          <w:lang w:eastAsia="es-ES"/>
        </w:rPr>
        <w:t xml:space="preserve">.  </w:t>
      </w:r>
    </w:p>
    <w:p w:rsidR="00AF35B6" w:rsidRPr="00AF35B6" w:rsidRDefault="00AF35B6" w:rsidP="00AF35B6">
      <w:pPr>
        <w:rPr>
          <w:lang w:eastAsia="es-ES"/>
        </w:rPr>
      </w:pPr>
      <w:r>
        <w:rPr>
          <w:rFonts w:eastAsia="Times New Roman" w:cs="Times New Roman"/>
          <w:i/>
          <w:color w:val="000000"/>
          <w:lang w:eastAsia="es-ES"/>
        </w:rPr>
        <w:t xml:space="preserve">En este criterio, </w:t>
      </w:r>
      <w:r w:rsidRPr="00691EAA">
        <w:rPr>
          <w:rFonts w:eastAsia="Times New Roman" w:cs="Times New Roman"/>
          <w:i/>
          <w:color w:val="000000"/>
          <w:lang w:eastAsia="es-ES"/>
        </w:rPr>
        <w:t xml:space="preserve">SENACYT se reserva el derecho de solicitar requisitos adicionales </w:t>
      </w:r>
      <w:r>
        <w:rPr>
          <w:rFonts w:eastAsia="Times New Roman" w:cs="Times New Roman"/>
          <w:i/>
          <w:color w:val="000000"/>
          <w:lang w:eastAsia="es-ES"/>
        </w:rPr>
        <w:t>d</w:t>
      </w:r>
      <w:r w:rsidRPr="00691EAA">
        <w:rPr>
          <w:rFonts w:eastAsia="Times New Roman" w:cs="Times New Roman"/>
          <w:i/>
          <w:color w:val="000000"/>
          <w:lang w:eastAsia="es-ES"/>
        </w:rPr>
        <w:t>e acuerdo a las recomendaciones del Comité Evaluador.</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14"/>
        <w:gridCol w:w="3895"/>
      </w:tblGrid>
      <w:tr w:rsidR="00BB7241" w:rsidRPr="00657EF7" w:rsidTr="00657EF7">
        <w:trPr>
          <w:trHeight w:val="447"/>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Estudiantes </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Cantidad de estudiantes a ser becados: Máximo 10, mínimo 05.</w:t>
            </w:r>
          </w:p>
        </w:tc>
        <w:tc>
          <w:tcPr>
            <w:tcW w:w="3895" w:type="dxa"/>
            <w:vMerge w:val="restart"/>
            <w:vAlign w:val="center"/>
          </w:tcPr>
          <w:p w:rsidR="00BB7241" w:rsidRDefault="00E67D70" w:rsidP="00657EF7">
            <w:pPr>
              <w:spacing w:after="0" w:line="240" w:lineRule="auto"/>
              <w:rPr>
                <w:rFonts w:eastAsia="Times New Roman" w:cs="Times New Roman"/>
                <w:b/>
                <w:sz w:val="20"/>
                <w:szCs w:val="20"/>
                <w:lang w:eastAsia="es-ES"/>
              </w:rPr>
            </w:pPr>
            <w:r w:rsidRPr="00657EF7">
              <w:rPr>
                <w:rFonts w:eastAsia="Times New Roman" w:cs="Times New Roman"/>
                <w:b/>
                <w:color w:val="4F81BD" w:themeColor="accent1"/>
                <w:sz w:val="20"/>
                <w:szCs w:val="20"/>
                <w:lang w:eastAsia="es-ES"/>
              </w:rPr>
              <w:t>Anexo 3</w:t>
            </w:r>
          </w:p>
          <w:p w:rsidR="00657EF7" w:rsidRPr="00657EF7" w:rsidRDefault="00657EF7" w:rsidP="00657EF7">
            <w:pPr>
              <w:spacing w:after="0" w:line="240" w:lineRule="auto"/>
              <w:rPr>
                <w:rFonts w:eastAsia="Times New Roman" w:cs="Times New Roman"/>
                <w:b/>
                <w:sz w:val="20"/>
                <w:szCs w:val="20"/>
                <w:lang w:eastAsia="es-ES"/>
              </w:rPr>
            </w:pPr>
          </w:p>
          <w:p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Flujograma del proceso de convocatoria</w:t>
            </w:r>
          </w:p>
          <w:p w:rsidR="00657EF7" w:rsidRPr="00657EF7" w:rsidRDefault="00657EF7" w:rsidP="00657EF7">
            <w:pPr>
              <w:pStyle w:val="Prrafodelista"/>
              <w:spacing w:after="0" w:line="240" w:lineRule="auto"/>
              <w:ind w:left="360"/>
              <w:rPr>
                <w:rFonts w:eastAsia="Times New Roman" w:cs="Times New Roman"/>
                <w:sz w:val="20"/>
                <w:szCs w:val="20"/>
                <w:lang w:eastAsia="es-ES"/>
              </w:rPr>
            </w:pPr>
          </w:p>
          <w:p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Estándares universitarios: resolución, ley o estatutos que indiquen los requisitos de ingreso al programa.</w:t>
            </w:r>
          </w:p>
          <w:p w:rsidR="00657EF7" w:rsidRPr="00657EF7" w:rsidRDefault="00657EF7" w:rsidP="00657EF7">
            <w:pPr>
              <w:pStyle w:val="Prrafodelista"/>
              <w:rPr>
                <w:rFonts w:eastAsia="Times New Roman" w:cs="Times New Roman"/>
                <w:sz w:val="20"/>
                <w:szCs w:val="20"/>
                <w:lang w:eastAsia="es-ES"/>
              </w:rPr>
            </w:pPr>
          </w:p>
          <w:p w:rsidR="00657EF7" w:rsidRPr="00657EF7" w:rsidRDefault="00657EF7" w:rsidP="00657EF7">
            <w:pPr>
              <w:pStyle w:val="Prrafodelista"/>
              <w:spacing w:after="0" w:line="240" w:lineRule="auto"/>
              <w:ind w:left="360"/>
              <w:rPr>
                <w:rFonts w:eastAsia="Times New Roman" w:cs="Times New Roman"/>
                <w:sz w:val="20"/>
                <w:szCs w:val="20"/>
                <w:lang w:eastAsia="es-ES"/>
              </w:rPr>
            </w:pPr>
          </w:p>
          <w:p w:rsidR="00BB7241" w:rsidRPr="00657EF7"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Modelo de carta compromiso de tiempo completo del estudiante que aspira a la beca</w:t>
            </w:r>
          </w:p>
          <w:p w:rsidR="00BB7241" w:rsidRPr="00657EF7" w:rsidRDefault="00BB7241" w:rsidP="00657EF7">
            <w:pPr>
              <w:pStyle w:val="Prrafodelista"/>
              <w:spacing w:after="0" w:line="240" w:lineRule="auto"/>
              <w:ind w:left="360"/>
              <w:rPr>
                <w:rFonts w:eastAsia="Times New Roman" w:cs="Times New Roman"/>
                <w:sz w:val="20"/>
                <w:szCs w:val="20"/>
                <w:lang w:eastAsia="es-ES"/>
              </w:rPr>
            </w:pPr>
          </w:p>
        </w:tc>
      </w:tr>
      <w:tr w:rsidR="00BB7241" w:rsidRPr="00657EF7" w:rsidTr="00657EF7">
        <w:trPr>
          <w:trHeight w:val="571"/>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Perfil de ingreso  </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Debe </w:t>
            </w:r>
            <w:r w:rsidRPr="00657EF7">
              <w:rPr>
                <w:rFonts w:eastAsia="Times New Roman" w:cs="Times New Roman"/>
                <w:sz w:val="20"/>
                <w:szCs w:val="20"/>
                <w:lang w:eastAsia="es-ES"/>
              </w:rPr>
              <w:t xml:space="preserve">incluir la pertinencia de </w:t>
            </w:r>
            <w:r w:rsidRPr="00657EF7">
              <w:rPr>
                <w:rFonts w:eastAsia="Times New Roman" w:cs="Times New Roman"/>
                <w:color w:val="000000"/>
                <w:sz w:val="20"/>
                <w:szCs w:val="20"/>
                <w:lang w:eastAsia="es-ES"/>
              </w:rPr>
              <w:t xml:space="preserve">cada uno de los atributos que deben poseer los aspirantes a ingresar al programa.  </w:t>
            </w:r>
            <w:r w:rsidR="00E67D70" w:rsidRPr="00657EF7">
              <w:rPr>
                <w:rFonts w:eastAsia="Times New Roman" w:cs="Times New Roman"/>
                <w:color w:val="000000"/>
                <w:sz w:val="20"/>
                <w:szCs w:val="20"/>
                <w:lang w:eastAsia="es-ES"/>
              </w:rPr>
              <w:t>Además,</w:t>
            </w:r>
            <w:r w:rsidRPr="00657EF7">
              <w:rPr>
                <w:rFonts w:eastAsia="Times New Roman" w:cs="Times New Roman"/>
                <w:color w:val="000000"/>
                <w:sz w:val="20"/>
                <w:szCs w:val="20"/>
                <w:lang w:eastAsia="es-ES"/>
              </w:rPr>
              <w:t xml:space="preserve"> deberá tomar en cuenta la experiencia en investigación que tenga el aspirante.</w:t>
            </w:r>
            <w:r w:rsidR="00D96E37">
              <w:rPr>
                <w:rFonts w:eastAsia="Times New Roman" w:cs="Times New Roman"/>
                <w:color w:val="000000"/>
                <w:sz w:val="20"/>
                <w:szCs w:val="20"/>
                <w:lang w:eastAsia="es-ES"/>
              </w:rPr>
              <w:t xml:space="preserve"> </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881"/>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Perfil de egreso</w:t>
            </w:r>
          </w:p>
        </w:tc>
        <w:tc>
          <w:tcPr>
            <w:tcW w:w="9214" w:type="dxa"/>
            <w:shd w:val="clear" w:color="auto" w:fill="auto"/>
            <w:vAlign w:val="center"/>
            <w:hideMark/>
          </w:tcPr>
          <w:p w:rsidR="00BB7241" w:rsidRPr="00657EF7" w:rsidRDefault="00BB7241" w:rsidP="00657EF7">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responder a las preguntas:</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conocer?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estar en capacidad de hacer?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¿Cuáles son las actitudes que debe evidenciar un egresado?</w:t>
            </w:r>
            <w:r w:rsidR="00E67D70">
              <w:rPr>
                <w:rFonts w:eastAsia="Times New Roman" w:cs="Times New Roman"/>
                <w:color w:val="000000"/>
                <w:sz w:val="20"/>
                <w:szCs w:val="20"/>
                <w:lang w:eastAsia="es-ES"/>
              </w:rPr>
              <w:t xml:space="preserve"> Los aspectos contenidos en este punto deben estar directamente relacionados con el programa que se propone.</w:t>
            </w:r>
          </w:p>
          <w:p w:rsidR="00BB7241" w:rsidRPr="00657EF7" w:rsidRDefault="00BB7241" w:rsidP="00782132">
            <w:pPr>
              <w:spacing w:after="0" w:line="240" w:lineRule="auto"/>
              <w:rPr>
                <w:rFonts w:eastAsia="Times New Roman" w:cs="Times New Roman"/>
                <w:color w:val="000000"/>
                <w:sz w:val="20"/>
                <w:szCs w:val="20"/>
                <w:lang w:eastAsia="es-ES"/>
              </w:rPr>
            </w:pPr>
          </w:p>
          <w:p w:rsidR="00BB7241" w:rsidRPr="00657EF7" w:rsidRDefault="00BB7241" w:rsidP="00782132">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Compromiso de que el nivel de TOEFL institucional de egreso no será inferior a 500. Será necesario que el estudiante demuestre la capacidad de lectura comprensiva de documentación científica para el ingreso al programa.</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389"/>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Promoción y difusión del programa</w:t>
            </w:r>
          </w:p>
        </w:tc>
        <w:tc>
          <w:tcPr>
            <w:tcW w:w="9214" w:type="dxa"/>
            <w:shd w:val="clear" w:color="auto" w:fill="auto"/>
            <w:vAlign w:val="center"/>
          </w:tcPr>
          <w:p w:rsidR="00BB7241" w:rsidRPr="00657EF7" w:rsidRDefault="00BB7241" w:rsidP="008D2FAC">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Presentar plan de mercadeo y promoción detallado, con cronograma, presupuesto y unidad responsable de la ejecución. El plan debe incluir:</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Material publicitario.</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redes sociales.</w:t>
            </w:r>
          </w:p>
          <w:p w:rsidR="00BB7241" w:rsidRPr="001537E6"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radioemisoras.</w:t>
            </w:r>
          </w:p>
          <w:p w:rsidR="00BB7241" w:rsidRPr="00657EF7" w:rsidRDefault="001537E6" w:rsidP="008D2FAC">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 xml:space="preserve">Compromiso de </w:t>
            </w:r>
            <w:r w:rsidR="00BB7241" w:rsidRPr="00657EF7">
              <w:rPr>
                <w:rFonts w:eastAsia="Times New Roman" w:cs="Times New Roman"/>
                <w:sz w:val="20"/>
                <w:szCs w:val="20"/>
                <w:lang w:eastAsia="es-ES"/>
              </w:rPr>
              <w:t>contar con una página web</w:t>
            </w:r>
            <w:r>
              <w:rPr>
                <w:rFonts w:eastAsia="Times New Roman" w:cs="Times New Roman"/>
                <w:sz w:val="20"/>
                <w:szCs w:val="20"/>
                <w:lang w:eastAsia="es-ES"/>
              </w:rPr>
              <w:t xml:space="preserve"> al inicio del programa</w:t>
            </w:r>
            <w:r w:rsidR="00BB7241" w:rsidRPr="00657EF7">
              <w:rPr>
                <w:rFonts w:eastAsia="Times New Roman" w:cs="Times New Roman"/>
                <w:sz w:val="20"/>
                <w:szCs w:val="20"/>
                <w:lang w:eastAsia="es-ES"/>
              </w:rPr>
              <w:t xml:space="preserve"> que se mantendrá actualizada d</w:t>
            </w:r>
            <w:r>
              <w:rPr>
                <w:rFonts w:eastAsia="Times New Roman" w:cs="Times New Roman"/>
                <w:sz w:val="20"/>
                <w:szCs w:val="20"/>
                <w:lang w:eastAsia="es-ES"/>
              </w:rPr>
              <w:t>urante la ejecución del éste</w:t>
            </w:r>
            <w:r w:rsidR="00BB7241" w:rsidRPr="00657EF7">
              <w:rPr>
                <w:rFonts w:eastAsia="Times New Roman" w:cs="Times New Roman"/>
                <w:sz w:val="20"/>
                <w:szCs w:val="20"/>
                <w:lang w:eastAsia="es-ES"/>
              </w:rPr>
              <w:t xml:space="preserve"> y que </w:t>
            </w:r>
            <w:r w:rsidR="00BB7241" w:rsidRPr="00657EF7">
              <w:rPr>
                <w:rFonts w:eastAsia="Times New Roman" w:cs="Times New Roman"/>
                <w:color w:val="000000"/>
                <w:sz w:val="20"/>
                <w:szCs w:val="20"/>
                <w:lang w:eastAsia="es-ES"/>
              </w:rPr>
              <w:t>contendrá como mínimo:</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programa</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coordinador</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Información de contacto: dirección, números de teléfono, correos electrónicos.</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Perfil de ingreso y de egreso.</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Objetivos del programa</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Plan de estudios</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Investigadores del programa con su perfil</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Líneas de investigación</w:t>
            </w:r>
          </w:p>
          <w:p w:rsidR="00BB7241" w:rsidRPr="001537E6" w:rsidRDefault="00BB7241" w:rsidP="002F5CA3">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Título de las investigaciones de los estudiantes y nombre de los tutores de tesis correspondientes de las cohortes desarrolladas.</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389"/>
        </w:trPr>
        <w:tc>
          <w:tcPr>
            <w:tcW w:w="2338" w:type="dxa"/>
            <w:shd w:val="clear" w:color="auto" w:fill="auto"/>
            <w:vAlign w:val="center"/>
          </w:tcPr>
          <w:p w:rsidR="00BB7241" w:rsidRPr="00657EF7" w:rsidRDefault="00BB7241" w:rsidP="00976AC0">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Proceso de selección de  estudiantes propuesto</w:t>
            </w:r>
          </w:p>
        </w:tc>
        <w:tc>
          <w:tcPr>
            <w:tcW w:w="9214" w:type="dxa"/>
            <w:shd w:val="clear" w:color="auto" w:fill="auto"/>
            <w:vAlign w:val="center"/>
          </w:tcPr>
          <w:p w:rsidR="00BB7241" w:rsidRPr="00657EF7" w:rsidRDefault="00BB7241" w:rsidP="00976AC0">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incluir una descripción de los criterios, requisitos</w:t>
            </w:r>
            <w:r w:rsidR="001537E6">
              <w:rPr>
                <w:rFonts w:eastAsia="Times New Roman" w:cs="Times New Roman"/>
                <w:color w:val="000000"/>
                <w:sz w:val="20"/>
                <w:szCs w:val="20"/>
                <w:lang w:eastAsia="es-ES"/>
              </w:rPr>
              <w:t xml:space="preserve"> de ingreso de la Universidad</w:t>
            </w:r>
            <w:r w:rsidRPr="00657EF7">
              <w:rPr>
                <w:rFonts w:eastAsia="Times New Roman" w:cs="Times New Roman"/>
                <w:color w:val="000000"/>
                <w:sz w:val="20"/>
                <w:szCs w:val="20"/>
                <w:lang w:eastAsia="es-ES"/>
              </w:rPr>
              <w:t>, procedimientos e instrumentos</w:t>
            </w:r>
            <w:r w:rsidR="001537E6">
              <w:rPr>
                <w:rFonts w:eastAsia="Times New Roman" w:cs="Times New Roman"/>
                <w:color w:val="000000"/>
                <w:sz w:val="20"/>
                <w:szCs w:val="20"/>
                <w:lang w:eastAsia="es-ES"/>
              </w:rPr>
              <w:t xml:space="preserve">, nivel de inglés solicitado a los aspirantes </w:t>
            </w:r>
            <w:r w:rsidRPr="00657EF7">
              <w:rPr>
                <w:rFonts w:eastAsia="Times New Roman" w:cs="Times New Roman"/>
                <w:color w:val="000000"/>
                <w:sz w:val="20"/>
                <w:szCs w:val="20"/>
                <w:lang w:eastAsia="es-ES"/>
              </w:rPr>
              <w:t>que se utilizarán para garantizar que el proceso de selección de los aspirantes sea el adecuado y que los mismos tienen los conocimientos previos necesarios.</w:t>
            </w:r>
          </w:p>
          <w:p w:rsidR="00BB7241" w:rsidRDefault="001537E6" w:rsidP="00976AC0">
            <w:pPr>
              <w:spacing w:after="0" w:line="240" w:lineRule="auto"/>
              <w:rPr>
                <w:rFonts w:eastAsia="Times New Roman" w:cs="Times New Roman"/>
                <w:sz w:val="20"/>
                <w:szCs w:val="20"/>
                <w:lang w:eastAsia="es-ES"/>
              </w:rPr>
            </w:pPr>
            <w:r>
              <w:rPr>
                <w:rFonts w:eastAsia="Times New Roman" w:cs="Times New Roman"/>
                <w:sz w:val="20"/>
                <w:szCs w:val="20"/>
                <w:lang w:eastAsia="es-ES"/>
              </w:rPr>
              <w:t>Compromiso de un examen</w:t>
            </w:r>
            <w:r w:rsidR="00BB7241" w:rsidRPr="00657EF7">
              <w:rPr>
                <w:rFonts w:eastAsia="Times New Roman" w:cs="Times New Roman"/>
                <w:sz w:val="20"/>
                <w:szCs w:val="20"/>
                <w:lang w:eastAsia="es-ES"/>
              </w:rPr>
              <w:t xml:space="preserve"> para determinar nivel de inglés durante el proceso de selección.</w:t>
            </w:r>
          </w:p>
          <w:p w:rsidR="001537E6" w:rsidRPr="00657EF7" w:rsidRDefault="001537E6" w:rsidP="00976AC0">
            <w:pPr>
              <w:spacing w:after="0" w:line="240" w:lineRule="auto"/>
              <w:rPr>
                <w:rFonts w:eastAsia="Times New Roman" w:cs="Times New Roman"/>
                <w:color w:val="000000"/>
                <w:sz w:val="20"/>
                <w:szCs w:val="20"/>
                <w:lang w:eastAsia="es-ES"/>
              </w:rPr>
            </w:pPr>
            <w:r w:rsidRPr="00657EF7">
              <w:rPr>
                <w:rFonts w:eastAsia="Times New Roman" w:cs="Times New Roman"/>
                <w:i/>
                <w:color w:val="000000"/>
                <w:sz w:val="20"/>
                <w:szCs w:val="20"/>
                <w:lang w:eastAsia="es-ES"/>
              </w:rPr>
              <w:t>SENACYT se reserva el derecho de solicitar requisitos adicionales de acuerdo a las recomendaciones del Comité evaluador.</w:t>
            </w:r>
          </w:p>
        </w:tc>
        <w:tc>
          <w:tcPr>
            <w:tcW w:w="3895" w:type="dxa"/>
            <w:vMerge/>
            <w:vAlign w:val="center"/>
          </w:tcPr>
          <w:p w:rsidR="00BB7241" w:rsidRPr="00657EF7" w:rsidRDefault="00BB7241" w:rsidP="00976AC0">
            <w:pPr>
              <w:spacing w:after="0" w:line="240" w:lineRule="auto"/>
              <w:rPr>
                <w:rFonts w:eastAsia="Times New Roman" w:cs="Times New Roman"/>
                <w:color w:val="000000"/>
                <w:sz w:val="20"/>
                <w:szCs w:val="20"/>
                <w:lang w:eastAsia="es-ES"/>
              </w:rPr>
            </w:pPr>
          </w:p>
        </w:tc>
      </w:tr>
    </w:tbl>
    <w:p w:rsidR="007419EB" w:rsidRDefault="007419EB">
      <w:pPr>
        <w:rPr>
          <w:sz w:val="20"/>
          <w:szCs w:val="20"/>
        </w:rPr>
      </w:pPr>
    </w:p>
    <w:p w:rsidR="00657EF7" w:rsidRDefault="00657EF7">
      <w:pPr>
        <w:rPr>
          <w:sz w:val="20"/>
          <w:szCs w:val="20"/>
        </w:rPr>
      </w:pPr>
    </w:p>
    <w:p w:rsidR="00657EF7" w:rsidRPr="00657EF7" w:rsidRDefault="00657EF7">
      <w:pPr>
        <w:rPr>
          <w:sz w:val="20"/>
          <w:szCs w:val="20"/>
        </w:rPr>
      </w:pPr>
    </w:p>
    <w:p w:rsidR="00657EF7" w:rsidRDefault="00657EF7" w:rsidP="008C2257">
      <w:pPr>
        <w:rPr>
          <w:rFonts w:eastAsia="Times New Roman" w:cs="Times New Roman"/>
          <w:b/>
          <w:color w:val="000000"/>
          <w:sz w:val="20"/>
          <w:szCs w:val="20"/>
          <w:lang w:eastAsia="es-ES"/>
        </w:rPr>
      </w:pPr>
    </w:p>
    <w:p w:rsidR="008C2257" w:rsidRPr="00657EF7" w:rsidRDefault="008C2257" w:rsidP="00657EF7">
      <w:pPr>
        <w:pStyle w:val="Ttulo3"/>
      </w:pPr>
      <w:r w:rsidRPr="00657EF7">
        <w:rPr>
          <w:rFonts w:eastAsia="Times New Roman"/>
          <w:lang w:eastAsia="es-ES"/>
        </w:rPr>
        <w:t>Criterio 3: Proceso de enseñanza aprendizaje</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03"/>
        <w:gridCol w:w="3906"/>
      </w:tblGrid>
      <w:tr w:rsidR="00657EF7" w:rsidRPr="00657EF7" w:rsidTr="00657EF7">
        <w:trPr>
          <w:trHeight w:val="672"/>
        </w:trPr>
        <w:tc>
          <w:tcPr>
            <w:tcW w:w="2338" w:type="dxa"/>
            <w:shd w:val="clear" w:color="auto" w:fill="auto"/>
            <w:vAlign w:val="center"/>
          </w:tcPr>
          <w:p w:rsidR="00657EF7" w:rsidRPr="00657EF7"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Plan de nivelación</w:t>
            </w:r>
          </w:p>
        </w:tc>
        <w:tc>
          <w:tcPr>
            <w:tcW w:w="9203" w:type="dxa"/>
            <w:shd w:val="clear" w:color="auto" w:fill="auto"/>
            <w:vAlign w:val="center"/>
          </w:tcPr>
          <w:p w:rsidR="001A2BE6" w:rsidRDefault="00657EF7" w:rsidP="001A2BE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Plan de nivelación</w:t>
            </w:r>
            <w:r w:rsidR="002A5C98">
              <w:rPr>
                <w:rFonts w:eastAsia="Times New Roman" w:cs="Times New Roman"/>
                <w:sz w:val="20"/>
                <w:szCs w:val="20"/>
                <w:lang w:eastAsia="es-ES"/>
              </w:rPr>
              <w:t xml:space="preserve"> del idioma inglés. S</w:t>
            </w:r>
            <w:r w:rsidRPr="00657EF7">
              <w:rPr>
                <w:rFonts w:eastAsia="Times New Roman" w:cs="Times New Roman"/>
                <w:sz w:val="20"/>
                <w:szCs w:val="20"/>
                <w:lang w:eastAsia="es-ES"/>
              </w:rPr>
              <w:t>erá mandato</w:t>
            </w:r>
            <w:r w:rsidR="001A2BE6">
              <w:rPr>
                <w:rFonts w:eastAsia="Times New Roman" w:cs="Times New Roman"/>
                <w:sz w:val="20"/>
                <w:szCs w:val="20"/>
                <w:lang w:eastAsia="es-ES"/>
              </w:rPr>
              <w:t xml:space="preserve">rio para todos los estudiantes </w:t>
            </w:r>
            <w:r w:rsidR="002A5C98">
              <w:rPr>
                <w:rFonts w:eastAsia="Times New Roman" w:cs="Times New Roman"/>
                <w:sz w:val="20"/>
                <w:szCs w:val="20"/>
                <w:lang w:eastAsia="es-ES"/>
              </w:rPr>
              <w:t>que no lleguen a 500 de TOEFL o su equivalente.</w:t>
            </w:r>
          </w:p>
          <w:p w:rsidR="00912456"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w:t>
            </w:r>
            <w:r w:rsidR="00657EF7" w:rsidRPr="00657EF7">
              <w:rPr>
                <w:rFonts w:eastAsia="Times New Roman" w:cs="Times New Roman"/>
                <w:sz w:val="20"/>
                <w:szCs w:val="20"/>
                <w:lang w:eastAsia="es-ES"/>
              </w:rPr>
              <w:t xml:space="preserve">lan de nivelación </w:t>
            </w:r>
            <w:r>
              <w:rPr>
                <w:rFonts w:eastAsia="Times New Roman" w:cs="Times New Roman"/>
                <w:sz w:val="20"/>
                <w:szCs w:val="20"/>
                <w:lang w:eastAsia="es-ES"/>
              </w:rPr>
              <w:t>d</w:t>
            </w:r>
            <w:r w:rsidR="00657EF7" w:rsidRPr="00657EF7">
              <w:rPr>
                <w:rFonts w:eastAsia="Times New Roman" w:cs="Times New Roman"/>
                <w:sz w:val="20"/>
                <w:szCs w:val="20"/>
                <w:lang w:eastAsia="es-ES"/>
              </w:rPr>
              <w:t xml:space="preserve">e lecturas de documentación científica.  </w:t>
            </w:r>
          </w:p>
          <w:p w:rsidR="00912456" w:rsidRPr="00657EF7" w:rsidRDefault="00657EF7" w:rsidP="002A5C9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periodo de la nivelación no deberá ser mayor al primer año del programa.</w:t>
            </w:r>
          </w:p>
        </w:tc>
        <w:tc>
          <w:tcPr>
            <w:tcW w:w="3906" w:type="dxa"/>
            <w:vMerge w:val="restart"/>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4:</w:t>
            </w:r>
          </w:p>
          <w:p w:rsidR="00657EF7" w:rsidRPr="00657EF7" w:rsidRDefault="00657EF7" w:rsidP="008C4ACA">
            <w:pPr>
              <w:rPr>
                <w:sz w:val="20"/>
                <w:szCs w:val="20"/>
                <w:lang w:eastAsia="es-ES"/>
              </w:rPr>
            </w:pPr>
            <w:r w:rsidRPr="00657EF7">
              <w:rPr>
                <w:sz w:val="20"/>
                <w:szCs w:val="20"/>
                <w:lang w:eastAsia="es-ES"/>
              </w:rPr>
              <w:t xml:space="preserve">Incluir </w:t>
            </w:r>
            <w:r w:rsidR="00E67D70" w:rsidRPr="00657EF7">
              <w:rPr>
                <w:sz w:val="20"/>
                <w:szCs w:val="20"/>
                <w:lang w:eastAsia="es-ES"/>
              </w:rPr>
              <w:t>reglamentación de</w:t>
            </w:r>
            <w:r w:rsidRPr="00657EF7">
              <w:rPr>
                <w:sz w:val="20"/>
                <w:szCs w:val="20"/>
                <w:lang w:eastAsia="es-ES"/>
              </w:rPr>
              <w:t xml:space="preserve"> la Universidad sobre el </w:t>
            </w:r>
            <w:r w:rsidR="00E67D70" w:rsidRPr="00657EF7">
              <w:rPr>
                <w:sz w:val="20"/>
                <w:szCs w:val="20"/>
                <w:lang w:eastAsia="es-ES"/>
              </w:rPr>
              <w:t>nivel de</w:t>
            </w:r>
            <w:r w:rsidRPr="00657EF7">
              <w:rPr>
                <w:sz w:val="20"/>
                <w:szCs w:val="20"/>
                <w:lang w:eastAsia="es-ES"/>
              </w:rPr>
              <w:t xml:space="preserve"> inglés que deben alcanzar los estudiantes para graduarse.</w:t>
            </w:r>
          </w:p>
          <w:p w:rsidR="00657EF7" w:rsidRPr="00657EF7" w:rsidRDefault="00657EF7" w:rsidP="00477912">
            <w:pPr>
              <w:spacing w:after="0" w:line="240" w:lineRule="auto"/>
              <w:rPr>
                <w:rFonts w:eastAsia="Times New Roman" w:cs="Times New Roman"/>
                <w:b/>
                <w:color w:val="4F81BD" w:themeColor="accent1"/>
                <w:sz w:val="20"/>
                <w:szCs w:val="20"/>
                <w:highlight w:val="yellow"/>
                <w:lang w:eastAsia="es-ES"/>
              </w:rPr>
            </w:pPr>
            <w:r w:rsidRPr="00657EF7">
              <w:rPr>
                <w:rFonts w:eastAsia="Times New Roman" w:cs="Times New Roman"/>
                <w:sz w:val="20"/>
                <w:szCs w:val="20"/>
                <w:lang w:eastAsia="es-ES"/>
              </w:rPr>
              <w:t>Reglamentación  de la universidad proponente en lo atinente a las evaluaciones académicas  de los  estudiantes.</w:t>
            </w:r>
          </w:p>
        </w:tc>
      </w:tr>
      <w:tr w:rsidR="00657EF7" w:rsidRPr="00657EF7" w:rsidTr="00657EF7">
        <w:trPr>
          <w:trHeight w:val="416"/>
        </w:trPr>
        <w:tc>
          <w:tcPr>
            <w:tcW w:w="2338"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Informes a presentar por periodo (cuatrimestral, semestral</w:t>
            </w:r>
            <w:r w:rsidR="00EB3F95">
              <w:rPr>
                <w:rFonts w:eastAsia="Times New Roman" w:cs="Times New Roman"/>
                <w:sz w:val="20"/>
                <w:szCs w:val="20"/>
                <w:lang w:eastAsia="es-ES"/>
              </w:rPr>
              <w:t xml:space="preserve"> o modular</w:t>
            </w:r>
            <w:r w:rsidRPr="00657EF7">
              <w:rPr>
                <w:rFonts w:eastAsia="Times New Roman" w:cs="Times New Roman"/>
                <w:sz w:val="20"/>
                <w:szCs w:val="20"/>
                <w:lang w:eastAsia="es-ES"/>
              </w:rPr>
              <w:t>)</w:t>
            </w:r>
          </w:p>
        </w:tc>
        <w:tc>
          <w:tcPr>
            <w:tcW w:w="9203" w:type="dxa"/>
            <w:shd w:val="clear" w:color="auto" w:fill="auto"/>
            <w:vAlign w:val="center"/>
            <w:hideMark/>
          </w:tcPr>
          <w:p w:rsidR="00657EF7" w:rsidRPr="00657EF7" w:rsidRDefault="001537E6" w:rsidP="00782132">
            <w:pPr>
              <w:spacing w:after="0" w:line="240" w:lineRule="auto"/>
              <w:rPr>
                <w:rFonts w:eastAsia="Times New Roman" w:cs="Times New Roman"/>
                <w:sz w:val="20"/>
                <w:szCs w:val="20"/>
                <w:lang w:eastAsia="es-ES"/>
              </w:rPr>
            </w:pPr>
            <w:r>
              <w:rPr>
                <w:rFonts w:eastAsia="Times New Roman" w:cs="Times New Roman"/>
                <w:sz w:val="20"/>
                <w:szCs w:val="20"/>
                <w:lang w:eastAsia="es-ES"/>
              </w:rPr>
              <w:t>Compromiso de mantener</w:t>
            </w:r>
            <w:r w:rsidR="00657EF7" w:rsidRPr="00657EF7">
              <w:rPr>
                <w:rFonts w:eastAsia="Times New Roman" w:cs="Times New Roman"/>
                <w:sz w:val="20"/>
                <w:szCs w:val="20"/>
                <w:lang w:eastAsia="es-ES"/>
              </w:rPr>
              <w:t xml:space="preserve"> un registro por estudiante que deberá contener:</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Desempeño en las materias teóricas.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Desempeño en la investigación.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Evidencia del seguimiento personalizado de los tutores (informes de acuerdo a la </w:t>
            </w:r>
            <w:r w:rsidRPr="00657EF7">
              <w:rPr>
                <w:rFonts w:eastAsia="Times New Roman" w:cs="Times New Roman"/>
                <w:i/>
                <w:sz w:val="20"/>
                <w:szCs w:val="20"/>
                <w:lang w:eastAsia="es-ES"/>
              </w:rPr>
              <w:t>checklist</w:t>
            </w:r>
            <w:r w:rsidRPr="00657EF7">
              <w:rPr>
                <w:rFonts w:eastAsia="Times New Roman" w:cs="Times New Roman"/>
                <w:sz w:val="20"/>
                <w:szCs w:val="20"/>
                <w:lang w:eastAsia="es-ES"/>
              </w:rPr>
              <w:t xml:space="preserve"> de cada maestría)</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Avances de la investigación de </w:t>
            </w:r>
            <w:r w:rsidR="00E67D70" w:rsidRPr="00657EF7">
              <w:rPr>
                <w:rFonts w:eastAsia="Times New Roman" w:cs="Times New Roman"/>
                <w:sz w:val="20"/>
                <w:szCs w:val="20"/>
                <w:lang w:eastAsia="es-ES"/>
              </w:rPr>
              <w:t>tesis por</w:t>
            </w:r>
            <w:r w:rsidRPr="00657EF7">
              <w:rPr>
                <w:rFonts w:eastAsia="Times New Roman" w:cs="Times New Roman"/>
                <w:sz w:val="20"/>
                <w:szCs w:val="20"/>
                <w:lang w:eastAsia="es-ES"/>
              </w:rPr>
              <w:t xml:space="preserve"> cuatrimestre.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Detallar trabajos de investigación realizados en el periodo.</w:t>
            </w:r>
          </w:p>
        </w:tc>
        <w:tc>
          <w:tcPr>
            <w:tcW w:w="3906" w:type="dxa"/>
            <w:vMerge/>
            <w:vAlign w:val="center"/>
          </w:tcPr>
          <w:p w:rsidR="00657EF7" w:rsidRPr="00657EF7" w:rsidRDefault="00657EF7" w:rsidP="00782132">
            <w:pPr>
              <w:spacing w:after="0" w:line="240" w:lineRule="auto"/>
              <w:rPr>
                <w:rFonts w:eastAsia="Times New Roman" w:cs="Times New Roman"/>
                <w:sz w:val="20"/>
                <w:szCs w:val="20"/>
                <w:lang w:eastAsia="es-ES"/>
              </w:rPr>
            </w:pPr>
          </w:p>
        </w:tc>
      </w:tr>
    </w:tbl>
    <w:p w:rsidR="00E41231" w:rsidRPr="00657EF7" w:rsidRDefault="00E41231">
      <w:pPr>
        <w:rPr>
          <w:sz w:val="20"/>
          <w:szCs w:val="20"/>
        </w:rPr>
      </w:pPr>
    </w:p>
    <w:p w:rsidR="00BB7241" w:rsidRPr="00657EF7" w:rsidRDefault="00BB7241" w:rsidP="00657EF7">
      <w:pPr>
        <w:pStyle w:val="Ttulo3"/>
      </w:pPr>
      <w:r w:rsidRPr="00657EF7">
        <w:t>Criterio 4: Planta docente y tutorías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BB7241" w:rsidRPr="00657EF7" w:rsidTr="00657EF7">
        <w:trPr>
          <w:trHeight w:val="1269"/>
        </w:trPr>
        <w:tc>
          <w:tcPr>
            <w:tcW w:w="2480"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coordinador</w:t>
            </w:r>
          </w:p>
        </w:tc>
        <w:tc>
          <w:tcPr>
            <w:tcW w:w="9058"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La propuesta debe incluir una descripción del perfil del coordinador y las funciones que debe cumplir, así como el </w:t>
            </w:r>
            <w:r w:rsidR="00E67D70" w:rsidRPr="00657EF7">
              <w:rPr>
                <w:rFonts w:eastAsia="Times New Roman" w:cs="Times New Roman"/>
                <w:sz w:val="20"/>
                <w:szCs w:val="20"/>
                <w:lang w:eastAsia="es-ES"/>
              </w:rPr>
              <w:t>nombre de</w:t>
            </w:r>
            <w:r w:rsidRPr="00657EF7">
              <w:rPr>
                <w:rFonts w:eastAsia="Times New Roman" w:cs="Times New Roman"/>
                <w:sz w:val="20"/>
                <w:szCs w:val="20"/>
                <w:lang w:eastAsia="es-ES"/>
              </w:rPr>
              <w:t xml:space="preserve"> la persona propuesta para esta posición.</w:t>
            </w:r>
          </w:p>
          <w:p w:rsidR="00BB7241" w:rsidRPr="00657EF7" w:rsidRDefault="00BB7241" w:rsidP="00592638">
            <w:pPr>
              <w:spacing w:after="0" w:line="240" w:lineRule="auto"/>
              <w:rPr>
                <w:rFonts w:eastAsia="Times New Roman" w:cs="Times New Roman"/>
                <w:sz w:val="20"/>
                <w:szCs w:val="20"/>
                <w:lang w:eastAsia="es-ES"/>
              </w:rPr>
            </w:pPr>
          </w:p>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coordinador propuesto debe contar con  experiencia comprobada en investigación  y haber publicado en los 5 últimos años como investigador principal o asociado.</w:t>
            </w:r>
          </w:p>
        </w:tc>
        <w:tc>
          <w:tcPr>
            <w:tcW w:w="3986" w:type="dxa"/>
            <w:vMerge w:val="restart"/>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5:</w:t>
            </w:r>
          </w:p>
          <w:p w:rsidR="00BB7241" w:rsidRPr="00657EF7" w:rsidRDefault="00BB7241" w:rsidP="00657EF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Carta de la universidad en la que se expresa el compromiso de la universidad de otorgar descarga horaria 60% investigación y 40% docencia al coordinador del programa.  </w:t>
            </w:r>
          </w:p>
          <w:p w:rsidR="00BB7241" w:rsidRPr="00657EF7" w:rsidRDefault="00BB7241" w:rsidP="008552B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Carta de la universidad en la que se expresa el compromiso de la universidad de otorgar descarga horaria 60% investigación y 40% docencia a 3 docentes investigadores adscritos al programa.</w:t>
            </w:r>
          </w:p>
          <w:p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Hoja de vida del Coordinador. </w:t>
            </w:r>
          </w:p>
          <w:p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Copia de carta de aceptación del coordinador dirigida al decano c.c. al Vicerrector.</w:t>
            </w:r>
          </w:p>
          <w:p w:rsidR="00BB7241" w:rsidRPr="00657EF7" w:rsidRDefault="00BB7241" w:rsidP="002C2CB5">
            <w:pPr>
              <w:pStyle w:val="Prrafodelista"/>
              <w:numPr>
                <w:ilvl w:val="0"/>
                <w:numId w:val="26"/>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 de docentes investigadores adscritos al programa</w:t>
            </w:r>
          </w:p>
          <w:p w:rsidR="00BB7241" w:rsidRPr="00657EF7" w:rsidRDefault="00BB7241" w:rsidP="002C2CB5">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 de docentes investigadores miembros del S.N.I.</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 de Vida de cada investigador propuesto de acuerdo a la línea de investigación a desarrollar en el programa.</w:t>
            </w:r>
          </w:p>
          <w:p w:rsidR="00BB7241" w:rsidRPr="00657EF7" w:rsidRDefault="00E67D70" w:rsidP="002C2CB5">
            <w:pPr>
              <w:pStyle w:val="Prrafodelista"/>
              <w:numPr>
                <w:ilvl w:val="0"/>
                <w:numId w:val="26"/>
              </w:numPr>
              <w:spacing w:line="240" w:lineRule="auto"/>
              <w:rPr>
                <w:rFonts w:cs="Times New Roman"/>
                <w:sz w:val="20"/>
                <w:szCs w:val="20"/>
              </w:rPr>
            </w:pPr>
            <w:r w:rsidRPr="00657EF7">
              <w:rPr>
                <w:rFonts w:cs="Times New Roman"/>
                <w:sz w:val="20"/>
                <w:szCs w:val="20"/>
              </w:rPr>
              <w:t>Deberá enviarse</w:t>
            </w:r>
            <w:r w:rsidR="00BB7241" w:rsidRPr="00657EF7">
              <w:rPr>
                <w:rFonts w:cs="Times New Roman"/>
                <w:sz w:val="20"/>
                <w:szCs w:val="20"/>
              </w:rPr>
              <w:t xml:space="preserve"> un cuadro por investigador en la que constarán los productos y publicaciones de los últimos 10 años: ponencias en congresos nacionales e internacionales, artículos en revistas indexadas, proyecto de investigación adjudicados nacionales o internacionales, libros y patentes.</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w:t>
            </w:r>
            <w:r w:rsidR="005C2CBE">
              <w:rPr>
                <w:rFonts w:cs="Times New Roman"/>
                <w:sz w:val="20"/>
                <w:szCs w:val="20"/>
              </w:rPr>
              <w:t>jas de vida de tutores de tesis que demuestre su actividad científica reciente.</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Hojas de vida de asesores académicos.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tutores de tesis.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asesores académicos.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t>Hojas de vida de profesores visitantes.</w:t>
            </w:r>
          </w:p>
          <w:p w:rsidR="00BB7241" w:rsidRPr="00657EF7" w:rsidRDefault="00BB7241" w:rsidP="00161B63">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t>Carta de aceptación de profesores visitantes.</w:t>
            </w:r>
          </w:p>
        </w:tc>
      </w:tr>
      <w:tr w:rsidR="00BB7241" w:rsidRPr="00657EF7" w:rsidTr="00657EF7">
        <w:trPr>
          <w:trHeight w:val="1269"/>
        </w:trPr>
        <w:tc>
          <w:tcPr>
            <w:tcW w:w="2480"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Miembros del grupo de investigación y docentes investigadores</w:t>
            </w:r>
          </w:p>
        </w:tc>
        <w:tc>
          <w:tcPr>
            <w:tcW w:w="9058" w:type="dxa"/>
            <w:shd w:val="clear" w:color="auto" w:fill="auto"/>
            <w:vAlign w:val="center"/>
          </w:tcPr>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 xml:space="preserve">Presentar listado con 10 miembros en promedio.  Mínimo 3 con grado de doctorado. Se recomienda que </w:t>
            </w:r>
            <w:r w:rsidR="00E67D70" w:rsidRPr="002A5C98">
              <w:rPr>
                <w:rFonts w:cs="Times New Roman"/>
                <w:sz w:val="20"/>
                <w:szCs w:val="20"/>
              </w:rPr>
              <w:t>sea el</w:t>
            </w:r>
            <w:r w:rsidRPr="002A5C98">
              <w:rPr>
                <w:rFonts w:cs="Times New Roman"/>
                <w:sz w:val="20"/>
                <w:szCs w:val="20"/>
              </w:rPr>
              <w:t xml:space="preserve"> 50% con doctorado.</w:t>
            </w:r>
          </w:p>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Por lo menos 3 investigadores con desc</w:t>
            </w:r>
            <w:r w:rsidR="001537E6">
              <w:rPr>
                <w:rFonts w:cs="Times New Roman"/>
                <w:sz w:val="20"/>
                <w:szCs w:val="20"/>
              </w:rPr>
              <w:t>arga horaria del 5</w:t>
            </w:r>
            <w:r w:rsidRPr="002A5C98">
              <w:rPr>
                <w:rFonts w:cs="Times New Roman"/>
                <w:sz w:val="20"/>
                <w:szCs w:val="20"/>
              </w:rPr>
              <w:t>0% y con experiencia comprobada en el manejo de tesis.</w:t>
            </w:r>
          </w:p>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Los investigadores listados podrán participar como máximo en 2 programas de maestría científica. La Vicerrectoría de investigación y posgrado certificará mediante nota los programas de maestría en los cuales participa el investigador al momento de la convocatoria.</w:t>
            </w:r>
          </w:p>
        </w:tc>
        <w:tc>
          <w:tcPr>
            <w:tcW w:w="3986" w:type="dxa"/>
            <w:vMerge/>
            <w:vAlign w:val="center"/>
          </w:tcPr>
          <w:p w:rsidR="00BB7241" w:rsidRPr="00657EF7" w:rsidRDefault="00BB7241" w:rsidP="00592638">
            <w:pPr>
              <w:spacing w:after="0" w:line="240" w:lineRule="auto"/>
              <w:rPr>
                <w:rFonts w:eastAsia="Times New Roman" w:cs="Times New Roman"/>
                <w:color w:val="FF0000"/>
                <w:sz w:val="20"/>
                <w:szCs w:val="20"/>
                <w:lang w:eastAsia="es-ES"/>
              </w:rPr>
            </w:pPr>
          </w:p>
        </w:tc>
      </w:tr>
      <w:tr w:rsidR="00BB7241" w:rsidRPr="00657EF7" w:rsidTr="00657EF7">
        <w:trPr>
          <w:trHeight w:val="751"/>
        </w:trPr>
        <w:tc>
          <w:tcPr>
            <w:tcW w:w="2480"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Tutores de tesis</w:t>
            </w:r>
          </w:p>
        </w:tc>
        <w:tc>
          <w:tcPr>
            <w:tcW w:w="9058" w:type="dxa"/>
            <w:shd w:val="clear" w:color="auto" w:fill="auto"/>
            <w:vAlign w:val="center"/>
            <w:hideMark/>
          </w:tcPr>
          <w:p w:rsidR="00BB7241"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que dirige la investigación de tesis.  En lo posible con título de doctorado y con publicaciones en revistas indexadas en los últimos 5 años.</w:t>
            </w:r>
            <w:r w:rsidR="005C2CBE">
              <w:rPr>
                <w:rFonts w:eastAsia="Times New Roman" w:cs="Times New Roman"/>
                <w:sz w:val="20"/>
                <w:szCs w:val="20"/>
                <w:lang w:eastAsia="es-ES"/>
              </w:rPr>
              <w:t xml:space="preserve"> </w:t>
            </w:r>
          </w:p>
          <w:p w:rsidR="001D460A" w:rsidRPr="00657EF7" w:rsidRDefault="001D460A" w:rsidP="00592638">
            <w:pPr>
              <w:spacing w:after="0" w:line="240" w:lineRule="auto"/>
              <w:rPr>
                <w:rFonts w:eastAsia="Times New Roman" w:cs="Times New Roman"/>
                <w:sz w:val="20"/>
                <w:szCs w:val="20"/>
                <w:lang w:eastAsia="es-ES"/>
              </w:rPr>
            </w:pPr>
            <w:r>
              <w:rPr>
                <w:rFonts w:eastAsia="Times New Roman" w:cs="Times New Roman"/>
                <w:sz w:val="20"/>
                <w:szCs w:val="20"/>
                <w:lang w:eastAsia="es-ES"/>
              </w:rPr>
              <w:t>Listar requisitos para fungir como tutor de tesis dentro del programa.</w:t>
            </w:r>
          </w:p>
          <w:p w:rsidR="00BB7241" w:rsidRPr="00657EF7" w:rsidRDefault="00BB7241" w:rsidP="00592638">
            <w:pPr>
              <w:spacing w:after="0" w:line="240" w:lineRule="auto"/>
              <w:rPr>
                <w:rFonts w:eastAsia="Times New Roman" w:cs="Times New Roman"/>
                <w:sz w:val="20"/>
                <w:szCs w:val="20"/>
                <w:lang w:eastAsia="es-ES"/>
              </w:rPr>
            </w:pPr>
          </w:p>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color w:val="000000" w:themeColor="text1"/>
                <w:sz w:val="20"/>
                <w:szCs w:val="20"/>
                <w:lang w:eastAsia="es-ES"/>
              </w:rPr>
              <w:t xml:space="preserve">Presentar listado </w:t>
            </w:r>
            <w:r w:rsidRPr="00657EF7">
              <w:rPr>
                <w:rFonts w:eastAsia="Times New Roman" w:cs="Times New Roman"/>
                <w:sz w:val="20"/>
                <w:szCs w:val="20"/>
                <w:lang w:eastAsia="es-ES"/>
              </w:rPr>
              <w:t xml:space="preserve">de tutores de tesis. Cada tutor podrá dirigir las tesis de hasta 3 estudiantes simultáneamente. </w:t>
            </w:r>
          </w:p>
        </w:tc>
        <w:tc>
          <w:tcPr>
            <w:tcW w:w="3986" w:type="dxa"/>
            <w:vMerge/>
            <w:vAlign w:val="center"/>
          </w:tcPr>
          <w:p w:rsidR="00BB7241" w:rsidRPr="00657EF7" w:rsidRDefault="00BB7241" w:rsidP="00592638">
            <w:pPr>
              <w:spacing w:after="0" w:line="240" w:lineRule="auto"/>
              <w:rPr>
                <w:rFonts w:eastAsia="Times New Roman" w:cs="Times New Roman"/>
                <w:sz w:val="20"/>
                <w:szCs w:val="20"/>
                <w:lang w:eastAsia="es-ES"/>
              </w:rPr>
            </w:pPr>
          </w:p>
        </w:tc>
      </w:tr>
      <w:tr w:rsidR="00BB7241" w:rsidRPr="00657EF7" w:rsidTr="00657EF7">
        <w:trPr>
          <w:trHeight w:val="1125"/>
        </w:trPr>
        <w:tc>
          <w:tcPr>
            <w:tcW w:w="2480" w:type="dxa"/>
            <w:shd w:val="clear" w:color="auto" w:fill="auto"/>
            <w:vAlign w:val="center"/>
            <w:hideMark/>
          </w:tcPr>
          <w:p w:rsidR="00BB7241" w:rsidRPr="00657EF7" w:rsidRDefault="00E67D70"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Asesores académicos</w:t>
            </w:r>
            <w:r w:rsidR="00BB7241" w:rsidRPr="00657EF7">
              <w:rPr>
                <w:rFonts w:eastAsia="Times New Roman" w:cs="Times New Roman"/>
                <w:sz w:val="20"/>
                <w:szCs w:val="20"/>
                <w:lang w:eastAsia="es-ES"/>
              </w:rPr>
              <w:t xml:space="preserve">. </w:t>
            </w:r>
          </w:p>
        </w:tc>
        <w:tc>
          <w:tcPr>
            <w:tcW w:w="9058" w:type="dxa"/>
            <w:shd w:val="clear" w:color="auto" w:fill="auto"/>
            <w:vAlign w:val="center"/>
            <w:hideMark/>
          </w:tcPr>
          <w:p w:rsidR="002A5C98" w:rsidRPr="002A5C98" w:rsidRDefault="002A5C98" w:rsidP="002A5C98">
            <w:pPr>
              <w:spacing w:after="0" w:line="240" w:lineRule="auto"/>
              <w:rPr>
                <w:rFonts w:eastAsia="Times New Roman" w:cs="Times New Roman"/>
                <w:sz w:val="20"/>
                <w:szCs w:val="20"/>
                <w:lang w:eastAsia="es-ES"/>
              </w:rPr>
            </w:pPr>
            <w:r w:rsidRPr="002A5C98">
              <w:rPr>
                <w:rFonts w:eastAsia="Times New Roman" w:cs="Times New Roman"/>
                <w:sz w:val="20"/>
                <w:szCs w:val="20"/>
                <w:lang w:eastAsia="es-ES"/>
              </w:rPr>
              <w:t xml:space="preserve">Docente de tiempo completo que da seguimiento al desempeño académico del estudiante desde el ingreso hasta que egresa. </w:t>
            </w:r>
          </w:p>
          <w:p w:rsidR="00BB7241" w:rsidRPr="002A5C98" w:rsidRDefault="00BB7241" w:rsidP="002A5C98">
            <w:pPr>
              <w:pStyle w:val="Prrafodelista"/>
              <w:numPr>
                <w:ilvl w:val="0"/>
                <w:numId w:val="39"/>
              </w:numPr>
              <w:spacing w:after="0" w:line="240" w:lineRule="auto"/>
              <w:ind w:left="360"/>
              <w:rPr>
                <w:rFonts w:eastAsia="Times New Roman" w:cs="Times New Roman"/>
                <w:sz w:val="20"/>
                <w:szCs w:val="20"/>
                <w:lang w:eastAsia="es-ES"/>
              </w:rPr>
            </w:pPr>
            <w:r w:rsidRPr="002A5C98">
              <w:rPr>
                <w:rFonts w:eastAsia="Times New Roman" w:cs="Times New Roman"/>
                <w:sz w:val="20"/>
                <w:szCs w:val="20"/>
                <w:lang w:eastAsia="es-ES"/>
              </w:rPr>
              <w:t>Presentar listado de asesores académicos</w:t>
            </w:r>
          </w:p>
          <w:p w:rsidR="00BB7241" w:rsidRPr="002A5C98" w:rsidRDefault="00BB7241" w:rsidP="002A5C98">
            <w:pPr>
              <w:pStyle w:val="Prrafodelista"/>
              <w:numPr>
                <w:ilvl w:val="0"/>
                <w:numId w:val="39"/>
              </w:numPr>
              <w:spacing w:after="0" w:line="240" w:lineRule="auto"/>
              <w:ind w:left="360"/>
              <w:rPr>
                <w:rFonts w:eastAsia="Times New Roman" w:cs="Times New Roman"/>
                <w:color w:val="000000"/>
                <w:sz w:val="20"/>
                <w:szCs w:val="20"/>
                <w:lang w:eastAsia="es-ES"/>
              </w:rPr>
            </w:pPr>
            <w:r w:rsidRPr="002A5C98">
              <w:rPr>
                <w:rFonts w:eastAsia="Times New Roman" w:cs="Times New Roman"/>
                <w:sz w:val="20"/>
                <w:szCs w:val="20"/>
                <w:lang w:eastAsia="es-ES"/>
              </w:rPr>
              <w:t xml:space="preserve">De 2 a 3 estudiantes por asesor.  </w:t>
            </w:r>
          </w:p>
        </w:tc>
        <w:tc>
          <w:tcPr>
            <w:tcW w:w="3986" w:type="dxa"/>
            <w:vMerge/>
            <w:vAlign w:val="center"/>
          </w:tcPr>
          <w:p w:rsidR="00BB7241" w:rsidRPr="00657EF7" w:rsidRDefault="00BB7241" w:rsidP="00592638">
            <w:pPr>
              <w:spacing w:after="0" w:line="240" w:lineRule="auto"/>
              <w:rPr>
                <w:rFonts w:eastAsia="Times New Roman" w:cs="Times New Roman"/>
                <w:sz w:val="20"/>
                <w:szCs w:val="20"/>
                <w:lang w:eastAsia="es-ES"/>
              </w:rPr>
            </w:pPr>
          </w:p>
        </w:tc>
      </w:tr>
      <w:tr w:rsidR="00BB7241" w:rsidRPr="00657EF7" w:rsidTr="00657EF7">
        <w:trPr>
          <w:trHeight w:val="1065"/>
        </w:trPr>
        <w:tc>
          <w:tcPr>
            <w:tcW w:w="2480"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Profesores visitantes</w:t>
            </w:r>
          </w:p>
        </w:tc>
        <w:tc>
          <w:tcPr>
            <w:tcW w:w="9058" w:type="dxa"/>
            <w:shd w:val="clear" w:color="auto" w:fill="auto"/>
            <w:vAlign w:val="center"/>
          </w:tcPr>
          <w:p w:rsidR="00BB7241" w:rsidRPr="00657EF7" w:rsidRDefault="00BB7241"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Expresa el </w:t>
            </w:r>
            <w:r w:rsidR="00E67D70" w:rsidRPr="00657EF7">
              <w:rPr>
                <w:rFonts w:eastAsia="Times New Roman" w:cs="Times New Roman"/>
                <w:color w:val="000000"/>
                <w:sz w:val="20"/>
                <w:szCs w:val="20"/>
                <w:lang w:eastAsia="es-ES"/>
              </w:rPr>
              <w:t>compromiso de</w:t>
            </w:r>
            <w:r w:rsidRPr="00657EF7">
              <w:rPr>
                <w:rFonts w:eastAsia="Times New Roman" w:cs="Times New Roman"/>
                <w:color w:val="000000"/>
                <w:sz w:val="20"/>
                <w:szCs w:val="20"/>
                <w:lang w:eastAsia="es-ES"/>
              </w:rPr>
              <w:t xml:space="preserve"> Mínimo 1 profesor por período cuatrimestral o semestral.</w:t>
            </w:r>
          </w:p>
          <w:p w:rsidR="00BB7241"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Presentar: calendario de visitas y seminarios propuesto con mención de las actividades y </w:t>
            </w:r>
            <w:r w:rsidR="00E67D70" w:rsidRPr="00657EF7">
              <w:rPr>
                <w:rFonts w:eastAsia="Times New Roman" w:cs="Times New Roman"/>
                <w:sz w:val="20"/>
                <w:szCs w:val="20"/>
                <w:lang w:eastAsia="es-ES"/>
              </w:rPr>
              <w:t>productos específicos</w:t>
            </w:r>
            <w:r w:rsidRPr="00657EF7">
              <w:rPr>
                <w:rFonts w:eastAsia="Times New Roman" w:cs="Times New Roman"/>
                <w:sz w:val="20"/>
                <w:szCs w:val="20"/>
                <w:lang w:eastAsia="es-ES"/>
              </w:rPr>
              <w:t xml:space="preserve"> esperados para el programa de maestría.</w:t>
            </w:r>
          </w:p>
          <w:p w:rsidR="00060A3F" w:rsidRPr="00657EF7" w:rsidRDefault="001D460A" w:rsidP="002C2CB5">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El campo de investigación de los profesores visitantes incorporados deberá estar directamente relacionado con la temática del programa propuesto. Estos deberán ser investigadores activos con publicaciones.</w:t>
            </w:r>
          </w:p>
        </w:tc>
        <w:tc>
          <w:tcPr>
            <w:tcW w:w="3986" w:type="dxa"/>
            <w:vMerge/>
            <w:vAlign w:val="center"/>
          </w:tcPr>
          <w:p w:rsidR="00BB7241" w:rsidRPr="00657EF7" w:rsidRDefault="00BB7241" w:rsidP="002C2CB5">
            <w:pPr>
              <w:spacing w:after="0" w:line="240" w:lineRule="auto"/>
              <w:rPr>
                <w:rFonts w:eastAsia="Times New Roman" w:cs="Times New Roman"/>
                <w:sz w:val="20"/>
                <w:szCs w:val="20"/>
                <w:lang w:eastAsia="es-ES"/>
              </w:rPr>
            </w:pPr>
          </w:p>
        </w:tc>
      </w:tr>
      <w:tr w:rsidR="00BB7241" w:rsidRPr="00657EF7" w:rsidTr="00657EF7">
        <w:trPr>
          <w:trHeight w:val="840"/>
        </w:trPr>
        <w:tc>
          <w:tcPr>
            <w:tcW w:w="2480"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Capacitaciones para elaboración de propuestas</w:t>
            </w:r>
          </w:p>
        </w:tc>
        <w:tc>
          <w:tcPr>
            <w:tcW w:w="9058"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 propuesta debe incluir el compromiso de realización de un taller de elaboración de propuestas de investigación en el primer período de todos los planes de estudio.</w:t>
            </w:r>
          </w:p>
        </w:tc>
        <w:tc>
          <w:tcPr>
            <w:tcW w:w="3986" w:type="dxa"/>
            <w:vMerge/>
            <w:vAlign w:val="center"/>
          </w:tcPr>
          <w:p w:rsidR="00BB7241" w:rsidRPr="00657EF7" w:rsidRDefault="00BB7241" w:rsidP="002C2CB5">
            <w:pPr>
              <w:spacing w:after="0" w:line="240" w:lineRule="auto"/>
              <w:rPr>
                <w:rFonts w:eastAsia="Times New Roman" w:cs="Times New Roman"/>
                <w:sz w:val="20"/>
                <w:szCs w:val="20"/>
                <w:lang w:eastAsia="es-ES"/>
              </w:rPr>
            </w:pPr>
          </w:p>
        </w:tc>
      </w:tr>
    </w:tbl>
    <w:p w:rsidR="00BB7241" w:rsidRPr="00657EF7" w:rsidRDefault="00CF0C0D" w:rsidP="00657EF7">
      <w:pPr>
        <w:pStyle w:val="Ttulo3"/>
      </w:pPr>
      <w:r w:rsidRPr="00657EF7">
        <w:rPr>
          <w:rFonts w:eastAsia="Times New Roman"/>
          <w:lang w:eastAsia="es-ES"/>
        </w:rPr>
        <w:t xml:space="preserve">Criterio 5: </w:t>
      </w:r>
      <w:r w:rsidR="00BB7241" w:rsidRPr="00657EF7">
        <w:rPr>
          <w:rFonts w:eastAsia="Times New Roman"/>
          <w:lang w:eastAsia="es-ES"/>
        </w:rPr>
        <w:t xml:space="preserve">Oportunidades de mejoramiento y espacios para la actualización </w:t>
      </w:r>
      <w:r w:rsidR="00657EF7">
        <w:rPr>
          <w:rFonts w:eastAsia="Times New Roman"/>
          <w:lang w:eastAsia="es-ES"/>
        </w:rPr>
        <w:t>continu</w:t>
      </w:r>
      <w:r w:rsidR="00657EF7" w:rsidRPr="00657EF7">
        <w:rPr>
          <w:rFonts w:eastAsia="Times New Roman"/>
          <w:lang w:eastAsia="es-ES"/>
        </w:rPr>
        <w:t>a</w:t>
      </w:r>
      <w:r w:rsidR="00BB7241" w:rsidRPr="00657EF7">
        <w:rPr>
          <w:rFonts w:eastAsia="Times New Roman"/>
          <w:lang w:eastAsia="es-ES"/>
        </w:rPr>
        <w:t xml:space="preserve"> para estudiantes y docentes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internacionales</w:t>
            </w:r>
          </w:p>
        </w:tc>
        <w:tc>
          <w:tcPr>
            <w:tcW w:w="9058" w:type="dxa"/>
            <w:shd w:val="clear" w:color="auto" w:fill="auto"/>
            <w:vAlign w:val="center"/>
            <w:hideMark/>
          </w:tcPr>
          <w:p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internacionales en los que se pretende participar.</w:t>
            </w:r>
          </w:p>
        </w:tc>
        <w:tc>
          <w:tcPr>
            <w:tcW w:w="3986" w:type="dxa"/>
            <w:vMerge w:val="restart"/>
            <w:vAlign w:val="center"/>
          </w:tcPr>
          <w:p w:rsidR="00657EF7" w:rsidRPr="00F22159" w:rsidRDefault="00657EF7" w:rsidP="00477912">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6:</w:t>
            </w:r>
          </w:p>
          <w:p w:rsidR="00657EF7" w:rsidRPr="00657EF7" w:rsidRDefault="00657EF7" w:rsidP="00477912">
            <w:pPr>
              <w:spacing w:after="0" w:line="240" w:lineRule="auto"/>
              <w:rPr>
                <w:rFonts w:eastAsia="Times New Roman" w:cs="Times New Roman"/>
                <w:sz w:val="20"/>
                <w:szCs w:val="20"/>
                <w:lang w:eastAsia="es-ES"/>
              </w:rPr>
            </w:pPr>
            <w:r w:rsidRPr="00657EF7">
              <w:rPr>
                <w:rFonts w:eastAsia="Times New Roman" w:cs="Times New Roman"/>
                <w:color w:val="000000"/>
                <w:sz w:val="20"/>
                <w:szCs w:val="20"/>
                <w:lang w:eastAsia="es-ES"/>
              </w:rPr>
              <w:t>Cartas de compromiso del coordinador de realizar las evaluaciones correspondientes a los docentes investigadores.</w:t>
            </w:r>
          </w:p>
        </w:tc>
      </w:tr>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nacionales</w:t>
            </w:r>
          </w:p>
        </w:tc>
        <w:tc>
          <w:tcPr>
            <w:tcW w:w="9058" w:type="dxa"/>
            <w:shd w:val="clear" w:color="auto" w:fill="auto"/>
            <w:vAlign w:val="center"/>
            <w:hideMark/>
          </w:tcPr>
          <w:p w:rsidR="00657EF7" w:rsidRP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nacionales en los que se pretende participar.</w:t>
            </w:r>
          </w:p>
        </w:tc>
        <w:tc>
          <w:tcPr>
            <w:tcW w:w="3986" w:type="dxa"/>
            <w:vMerge/>
            <w:vAlign w:val="center"/>
          </w:tcPr>
          <w:p w:rsidR="00657EF7" w:rsidRPr="00657EF7" w:rsidRDefault="00657EF7" w:rsidP="00477912">
            <w:pPr>
              <w:spacing w:after="0" w:line="240" w:lineRule="auto"/>
              <w:rPr>
                <w:rFonts w:eastAsia="Times New Roman" w:cs="Times New Roman"/>
                <w:color w:val="000000"/>
                <w:sz w:val="20"/>
                <w:szCs w:val="20"/>
                <w:lang w:eastAsia="es-ES"/>
              </w:rPr>
            </w:pPr>
          </w:p>
        </w:tc>
      </w:tr>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Evaluaciones</w:t>
            </w:r>
            <w:r w:rsidR="00F94F67">
              <w:rPr>
                <w:rFonts w:eastAsia="Times New Roman" w:cs="Times New Roman"/>
                <w:sz w:val="20"/>
                <w:szCs w:val="20"/>
                <w:lang w:eastAsia="es-ES"/>
              </w:rPr>
              <w:t xml:space="preserve"> de</w:t>
            </w:r>
            <w:r w:rsidRPr="00657EF7">
              <w:rPr>
                <w:rFonts w:eastAsia="Times New Roman" w:cs="Times New Roman"/>
                <w:sz w:val="20"/>
                <w:szCs w:val="20"/>
                <w:lang w:eastAsia="es-ES"/>
              </w:rPr>
              <w:t xml:space="preserve"> </w:t>
            </w:r>
            <w:r w:rsidR="00F94F67">
              <w:rPr>
                <w:rFonts w:eastAsia="Times New Roman" w:cs="Times New Roman"/>
                <w:sz w:val="20"/>
                <w:szCs w:val="20"/>
                <w:lang w:eastAsia="es-ES"/>
              </w:rPr>
              <w:t xml:space="preserve">docentes investigadores </w:t>
            </w:r>
            <w:r w:rsidRPr="00657EF7">
              <w:rPr>
                <w:rFonts w:eastAsia="Times New Roman" w:cs="Times New Roman"/>
                <w:sz w:val="20"/>
                <w:szCs w:val="20"/>
                <w:lang w:eastAsia="es-ES"/>
              </w:rPr>
              <w:t>por periodo académico (cuatrimestre / semestre).</w:t>
            </w:r>
          </w:p>
        </w:tc>
        <w:tc>
          <w:tcPr>
            <w:tcW w:w="9058" w:type="dxa"/>
            <w:shd w:val="clear" w:color="auto" w:fill="auto"/>
            <w:vAlign w:val="center"/>
            <w:hideMark/>
          </w:tcPr>
          <w:p w:rsid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w:t>
            </w:r>
            <w:r w:rsidR="003A35C9">
              <w:rPr>
                <w:rFonts w:eastAsia="Times New Roman" w:cs="Times New Roman"/>
                <w:color w:val="000000"/>
                <w:sz w:val="20"/>
                <w:szCs w:val="20"/>
                <w:lang w:eastAsia="es-ES"/>
              </w:rPr>
              <w:t xml:space="preserve">s evaluaciones de los docentes </w:t>
            </w:r>
            <w:r w:rsidRPr="00657EF7">
              <w:rPr>
                <w:rFonts w:eastAsia="Times New Roman" w:cs="Times New Roman"/>
                <w:color w:val="000000"/>
                <w:sz w:val="20"/>
                <w:szCs w:val="20"/>
                <w:lang w:eastAsia="es-ES"/>
              </w:rPr>
              <w:t>incluirán la realizada por el coordinador de la maestría, los estudiantes y una auto-evaluación del propio docente.</w:t>
            </w:r>
          </w:p>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Presentar formato de:</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Evaluaciones de los estudiantes a los docentes </w:t>
            </w:r>
            <w:r w:rsidR="00E67D70" w:rsidRPr="00657EF7">
              <w:rPr>
                <w:rFonts w:eastAsia="Times New Roman" w:cs="Times New Roman"/>
                <w:sz w:val="20"/>
                <w:szCs w:val="20"/>
                <w:lang w:eastAsia="es-ES"/>
              </w:rPr>
              <w:t>académicos e</w:t>
            </w:r>
            <w:r w:rsidRPr="00657EF7">
              <w:rPr>
                <w:rFonts w:eastAsia="Times New Roman" w:cs="Times New Roman"/>
                <w:sz w:val="20"/>
                <w:szCs w:val="20"/>
                <w:lang w:eastAsia="es-ES"/>
              </w:rPr>
              <w:t xml:space="preserve"> investigadores </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Autoevaluación de los docentes académicos e investigadores.</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del Coordinador a los docentes investigadores.</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 tutores de tesis, tutores académicos y profesores visitantes a los estudiantes.</w:t>
            </w:r>
          </w:p>
          <w:p w:rsidR="00657EF7" w:rsidRPr="00657EF7" w:rsidRDefault="00657EF7" w:rsidP="002C2CB5">
            <w:pPr>
              <w:spacing w:after="0" w:line="240" w:lineRule="auto"/>
              <w:rPr>
                <w:rFonts w:eastAsia="Times New Roman" w:cs="Times New Roman"/>
                <w:color w:val="000000"/>
                <w:sz w:val="20"/>
                <w:szCs w:val="20"/>
                <w:lang w:eastAsia="es-ES"/>
              </w:rPr>
            </w:pPr>
          </w:p>
          <w:p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Estas evaluaciones deben incorporarse a los informes por periodo entregados a SENACYT.</w:t>
            </w:r>
          </w:p>
        </w:tc>
        <w:tc>
          <w:tcPr>
            <w:tcW w:w="3986" w:type="dxa"/>
            <w:vMerge/>
            <w:vAlign w:val="center"/>
          </w:tcPr>
          <w:p w:rsidR="00657EF7" w:rsidRPr="00657EF7" w:rsidRDefault="00657EF7" w:rsidP="002C2CB5">
            <w:pPr>
              <w:spacing w:after="0" w:line="240" w:lineRule="auto"/>
              <w:rPr>
                <w:rFonts w:eastAsia="Times New Roman" w:cs="Times New Roman"/>
                <w:color w:val="000000"/>
                <w:sz w:val="20"/>
                <w:szCs w:val="20"/>
                <w:lang w:eastAsia="es-ES"/>
              </w:rPr>
            </w:pPr>
          </w:p>
        </w:tc>
      </w:tr>
    </w:tbl>
    <w:p w:rsidR="00BB7241" w:rsidRPr="00657EF7" w:rsidRDefault="00BB7241">
      <w:pPr>
        <w:rPr>
          <w:sz w:val="20"/>
          <w:szCs w:val="20"/>
        </w:rPr>
      </w:pPr>
    </w:p>
    <w:p w:rsidR="00CF0C0D" w:rsidRPr="00657EF7" w:rsidRDefault="00CF0C0D" w:rsidP="00657EF7">
      <w:pPr>
        <w:pStyle w:val="Ttulo3"/>
      </w:pPr>
      <w:r w:rsidRPr="00657EF7">
        <w:t>Criterio 6.  Líneas de investigación</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1"/>
        <w:gridCol w:w="8083"/>
      </w:tblGrid>
      <w:tr w:rsidR="00C87A38" w:rsidRPr="00657EF7" w:rsidTr="00AE49CE">
        <w:trPr>
          <w:trHeight w:val="3818"/>
        </w:trPr>
        <w:tc>
          <w:tcPr>
            <w:tcW w:w="7441" w:type="dxa"/>
            <w:shd w:val="clear" w:color="auto" w:fill="auto"/>
            <w:vAlign w:val="center"/>
            <w:hideMark/>
          </w:tcPr>
          <w:p w:rsidR="00C87A38"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Especificar líneas de investigación</w:t>
            </w:r>
            <w:r>
              <w:rPr>
                <w:rFonts w:eastAsia="Times New Roman" w:cs="Times New Roman"/>
                <w:sz w:val="20"/>
                <w:szCs w:val="20"/>
                <w:lang w:eastAsia="es-ES"/>
              </w:rPr>
              <w:t>.</w:t>
            </w:r>
          </w:p>
          <w:p w:rsidR="00C87A38"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b/>
                <w:sz w:val="20"/>
                <w:szCs w:val="20"/>
                <w:lang w:eastAsia="es-ES"/>
              </w:rPr>
            </w:pPr>
            <w:r w:rsidRPr="00657EF7">
              <w:rPr>
                <w:rFonts w:eastAsia="Times New Roman" w:cs="Times New Roman"/>
                <w:b/>
                <w:sz w:val="20"/>
                <w:szCs w:val="20"/>
                <w:lang w:eastAsia="es-ES"/>
              </w:rPr>
              <w:t xml:space="preserve">Deben ser un máximo de 3.  </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Definir y especificar las líneas de investigación.</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Debe demostrarse la congruencia entre la orientación y naturaleza de la maestría, los objetivos del plan, cursos que se van a dictar, el perfil de egreso y las líneas de investigación.</w:t>
            </w:r>
          </w:p>
          <w:p w:rsidR="00C87A38" w:rsidRPr="00657EF7" w:rsidRDefault="00C87A38" w:rsidP="000F3562">
            <w:pPr>
              <w:spacing w:after="0" w:line="240" w:lineRule="auto"/>
              <w:rPr>
                <w:rFonts w:eastAsia="Times New Roman" w:cs="Times New Roman"/>
                <w:sz w:val="20"/>
                <w:szCs w:val="20"/>
                <w:lang w:eastAsia="es-ES"/>
              </w:rPr>
            </w:pPr>
          </w:p>
          <w:p w:rsidR="00C87A38"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Las líneas de investigación deben demostrar la pertinencia en la generación de conocimiento enfocado en la resolución de problemas actuales.</w:t>
            </w:r>
          </w:p>
          <w:p w:rsidR="00957BC2" w:rsidRPr="00657EF7" w:rsidRDefault="00957BC2" w:rsidP="000F3562">
            <w:pPr>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Para cada línea </w:t>
            </w:r>
            <w:r w:rsidR="00AE49CE">
              <w:rPr>
                <w:rFonts w:eastAsia="Times New Roman" w:cs="Times New Roman"/>
                <w:sz w:val="20"/>
                <w:szCs w:val="20"/>
                <w:lang w:eastAsia="es-ES"/>
              </w:rPr>
              <w:t xml:space="preserve"> de investigación debe incorporarse la descripción detallada de la línea, el estado del arte y sus objetivos y metas.</w:t>
            </w:r>
          </w:p>
        </w:tc>
        <w:tc>
          <w:tcPr>
            <w:tcW w:w="8083" w:type="dxa"/>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 </w:t>
            </w:r>
            <w:r w:rsidRPr="00F22159">
              <w:rPr>
                <w:rFonts w:eastAsia="Times New Roman" w:cs="Times New Roman"/>
                <w:b/>
                <w:color w:val="4F81BD" w:themeColor="accent1"/>
                <w:sz w:val="20"/>
                <w:szCs w:val="20"/>
                <w:lang w:eastAsia="es-ES"/>
              </w:rPr>
              <w:t>Anexo 7:</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Lista </w:t>
            </w:r>
            <w:r w:rsidR="00E67D70" w:rsidRPr="00657EF7">
              <w:rPr>
                <w:rFonts w:eastAsia="Times New Roman" w:cs="Times New Roman"/>
                <w:sz w:val="20"/>
                <w:szCs w:val="20"/>
                <w:lang w:eastAsia="es-ES"/>
              </w:rPr>
              <w:t>de productos</w:t>
            </w:r>
            <w:r w:rsidRPr="00657EF7">
              <w:rPr>
                <w:rFonts w:eastAsia="Times New Roman" w:cs="Times New Roman"/>
                <w:sz w:val="20"/>
                <w:szCs w:val="20"/>
                <w:lang w:eastAsia="es-ES"/>
              </w:rPr>
              <w:t xml:space="preserve"> obtenidos previamente, por cada línea de investigación propuesta. </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Evidenciar si tienen proyectos de investigación actuales en las líneas propuestas, fondos con los que cuentan y recurso humano trabajando en las mismas.</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595149">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 xml:space="preserve">Acreditar para cada línea si se cuenta con: </w:t>
            </w:r>
          </w:p>
          <w:p w:rsidR="00C87A38" w:rsidRPr="00657EF7" w:rsidRDefault="00E67D70"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Trabajos realizados</w:t>
            </w:r>
            <w:r w:rsidR="00C87A38" w:rsidRPr="00657EF7">
              <w:rPr>
                <w:rFonts w:eastAsia="Times New Roman" w:cs="Times New Roman"/>
                <w:sz w:val="20"/>
                <w:szCs w:val="20"/>
                <w:lang w:eastAsia="es-ES"/>
              </w:rPr>
              <w:t xml:space="preserve"> y divulgados.</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Ponencias presentadas.</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 xml:space="preserve">Infraestructura disponible para cada </w:t>
            </w:r>
            <w:r w:rsidR="00E67D70" w:rsidRPr="00657EF7">
              <w:rPr>
                <w:rFonts w:eastAsia="Times New Roman" w:cs="Times New Roman"/>
                <w:sz w:val="20"/>
                <w:szCs w:val="20"/>
                <w:lang w:eastAsia="es-ES"/>
              </w:rPr>
              <w:t>línea de</w:t>
            </w:r>
            <w:r w:rsidRPr="00657EF7">
              <w:rPr>
                <w:rFonts w:eastAsia="Times New Roman" w:cs="Times New Roman"/>
                <w:sz w:val="20"/>
                <w:szCs w:val="20"/>
                <w:lang w:eastAsia="es-ES"/>
              </w:rPr>
              <w:t xml:space="preserve"> investigación.</w:t>
            </w:r>
          </w:p>
          <w:p w:rsidR="00C87A38" w:rsidRPr="00657EF7" w:rsidRDefault="00C87A38" w:rsidP="001044DB">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Lista  de  equipo funcional  indispensable para el  desarrollo  de investigaciones en cada línea.</w:t>
            </w:r>
          </w:p>
        </w:tc>
      </w:tr>
    </w:tbl>
    <w:p w:rsidR="00BB7241" w:rsidRPr="00657EF7" w:rsidRDefault="00BB7241">
      <w:pPr>
        <w:rPr>
          <w:sz w:val="20"/>
          <w:szCs w:val="20"/>
        </w:rPr>
      </w:pPr>
    </w:p>
    <w:p w:rsidR="001074F6" w:rsidRPr="00657EF7" w:rsidRDefault="001074F6" w:rsidP="00C87A38">
      <w:pPr>
        <w:pStyle w:val="Ttulo3"/>
      </w:pPr>
      <w:r w:rsidRPr="00657EF7">
        <w:t xml:space="preserve">Criterio 7.  Facilidades </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8066"/>
        <w:gridCol w:w="3986"/>
      </w:tblGrid>
      <w:tr w:rsidR="00C87A38" w:rsidRPr="00657EF7" w:rsidTr="00C87A38">
        <w:trPr>
          <w:trHeight w:val="932"/>
        </w:trPr>
        <w:tc>
          <w:tcPr>
            <w:tcW w:w="3472" w:type="dxa"/>
            <w:shd w:val="clear" w:color="auto" w:fill="auto"/>
            <w:vAlign w:val="center"/>
            <w:hideMark/>
          </w:tcPr>
          <w:p w:rsidR="00C87A38" w:rsidRPr="00657EF7" w:rsidRDefault="00C87A38" w:rsidP="00C87A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de infraestructura actual</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A </w:t>
            </w:r>
            <w:r w:rsidR="00E67D70" w:rsidRPr="00657EF7">
              <w:rPr>
                <w:rFonts w:eastAsia="Times New Roman" w:cs="Times New Roman"/>
                <w:color w:val="000000"/>
                <w:sz w:val="20"/>
                <w:szCs w:val="20"/>
                <w:lang w:eastAsia="es-ES"/>
              </w:rPr>
              <w:t>todo estudiante</w:t>
            </w:r>
            <w:r w:rsidRPr="00657EF7">
              <w:rPr>
                <w:rFonts w:eastAsia="Times New Roman" w:cs="Times New Roman"/>
                <w:color w:val="000000"/>
                <w:sz w:val="20"/>
                <w:szCs w:val="20"/>
                <w:lang w:eastAsia="es-ES"/>
              </w:rPr>
              <w:t xml:space="preserve"> que vaya a </w:t>
            </w:r>
            <w:r w:rsidR="00E67D70" w:rsidRPr="00657EF7">
              <w:rPr>
                <w:rFonts w:eastAsia="Times New Roman" w:cs="Times New Roman"/>
                <w:color w:val="000000"/>
                <w:sz w:val="20"/>
                <w:szCs w:val="20"/>
                <w:lang w:eastAsia="es-ES"/>
              </w:rPr>
              <w:t>desarrollar trabajos</w:t>
            </w:r>
            <w:r w:rsidRPr="00657EF7">
              <w:rPr>
                <w:rFonts w:eastAsia="Times New Roman" w:cs="Times New Roman"/>
                <w:color w:val="000000"/>
                <w:sz w:val="20"/>
                <w:szCs w:val="20"/>
                <w:lang w:eastAsia="es-ES"/>
              </w:rPr>
              <w:t xml:space="preserve"> </w:t>
            </w:r>
            <w:r w:rsidR="00E67D70" w:rsidRPr="00657EF7">
              <w:rPr>
                <w:rFonts w:eastAsia="Times New Roman" w:cs="Times New Roman"/>
                <w:color w:val="000000"/>
                <w:sz w:val="20"/>
                <w:szCs w:val="20"/>
                <w:lang w:eastAsia="es-ES"/>
              </w:rPr>
              <w:t>en una</w:t>
            </w:r>
            <w:r w:rsidRPr="00657EF7">
              <w:rPr>
                <w:rFonts w:eastAsia="Times New Roman" w:cs="Times New Roman"/>
                <w:color w:val="000000"/>
                <w:sz w:val="20"/>
                <w:szCs w:val="20"/>
                <w:lang w:eastAsia="es-ES"/>
              </w:rPr>
              <w:t xml:space="preserve"> línea de investigación propuesta, se le deberá asegurar el espacio físico necesario para que lo realice.</w:t>
            </w:r>
          </w:p>
          <w:p w:rsidR="00C87A38" w:rsidRPr="00657EF7" w:rsidRDefault="00C87A38" w:rsidP="002C2CB5">
            <w:pPr>
              <w:spacing w:after="0" w:line="240" w:lineRule="auto"/>
              <w:rPr>
                <w:rFonts w:eastAsia="Times New Roman" w:cs="Times New Roman"/>
                <w:color w:val="000000"/>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Expresar </w:t>
            </w:r>
            <w:r w:rsidR="00E67D70" w:rsidRPr="00657EF7">
              <w:rPr>
                <w:rFonts w:eastAsia="Times New Roman" w:cs="Times New Roman"/>
                <w:sz w:val="20"/>
                <w:szCs w:val="20"/>
                <w:lang w:eastAsia="es-ES"/>
              </w:rPr>
              <w:t>disponibilidad de</w:t>
            </w:r>
            <w:r w:rsidRPr="00657EF7">
              <w:rPr>
                <w:rFonts w:eastAsia="Times New Roman" w:cs="Times New Roman"/>
                <w:sz w:val="20"/>
                <w:szCs w:val="20"/>
                <w:lang w:eastAsia="es-ES"/>
              </w:rPr>
              <w:t xml:space="preserve"> la infraestructura propuesta </w:t>
            </w:r>
            <w:r w:rsidR="00E67D70" w:rsidRPr="00657EF7">
              <w:rPr>
                <w:rFonts w:eastAsia="Times New Roman" w:cs="Times New Roman"/>
                <w:sz w:val="20"/>
                <w:szCs w:val="20"/>
                <w:lang w:eastAsia="es-ES"/>
              </w:rPr>
              <w:t>los 7</w:t>
            </w:r>
            <w:r w:rsidRPr="00657EF7">
              <w:rPr>
                <w:rFonts w:eastAsia="Times New Roman" w:cs="Times New Roman"/>
                <w:sz w:val="20"/>
                <w:szCs w:val="20"/>
                <w:lang w:eastAsia="es-ES"/>
              </w:rPr>
              <w:t xml:space="preserve"> días a la semana</w:t>
            </w:r>
          </w:p>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w:t>
            </w:r>
          </w:p>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Describir disponibilidad y funcionalidad del espacio</w:t>
            </w:r>
          </w:p>
        </w:tc>
        <w:tc>
          <w:tcPr>
            <w:tcW w:w="3986" w:type="dxa"/>
            <w:vMerge w:val="restart"/>
            <w:vAlign w:val="center"/>
          </w:tcPr>
          <w:p w:rsidR="00C87A38" w:rsidRPr="00F22159" w:rsidRDefault="00C87A38" w:rsidP="002C2CB5">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8:</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Fotografías</w:t>
            </w:r>
          </w:p>
          <w:p w:rsidR="00C87A38" w:rsidRP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Descripción y evidencias de los laboratorios disponibles para la maestría, lista de equipos e infraestructura según línea de investigación.</w:t>
            </w:r>
          </w:p>
          <w:p w:rsidR="00C87A38" w:rsidRPr="00C87A38" w:rsidRDefault="00E67D70"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Procedimiento de</w:t>
            </w:r>
            <w:r w:rsidR="00C87A38" w:rsidRPr="00C87A38">
              <w:rPr>
                <w:rFonts w:eastAsia="Times New Roman" w:cs="Times New Roman"/>
                <w:sz w:val="20"/>
                <w:szCs w:val="20"/>
                <w:lang w:eastAsia="es-ES"/>
              </w:rPr>
              <w:t xml:space="preserve"> compra y </w:t>
            </w:r>
            <w:r w:rsidRPr="00C87A38">
              <w:rPr>
                <w:rFonts w:eastAsia="Times New Roman" w:cs="Times New Roman"/>
                <w:sz w:val="20"/>
                <w:szCs w:val="20"/>
                <w:lang w:eastAsia="es-ES"/>
              </w:rPr>
              <w:t>periodicidad de</w:t>
            </w:r>
            <w:r w:rsidR="00C87A38" w:rsidRPr="00C87A38">
              <w:rPr>
                <w:rFonts w:eastAsia="Times New Roman" w:cs="Times New Roman"/>
                <w:sz w:val="20"/>
                <w:szCs w:val="20"/>
                <w:lang w:eastAsia="es-ES"/>
              </w:rPr>
              <w:t xml:space="preserve"> las adquisiciones. </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Lista de equipo disponible por línea de investigación.</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 de redes de información y de base de datos disponibles para los estudiantes.</w:t>
            </w:r>
          </w:p>
          <w:p w:rsidR="00C87A38" w:rsidRPr="00C87A38" w:rsidRDefault="00CB4EA6" w:rsidP="00CB4EA6">
            <w:pPr>
              <w:pStyle w:val="Prrafodelista"/>
              <w:numPr>
                <w:ilvl w:val="0"/>
                <w:numId w:val="33"/>
              </w:num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Lista de aplicaciones informáticas requeridas y con licencia vigente.</w:t>
            </w:r>
          </w:p>
        </w:tc>
      </w:tr>
      <w:tr w:rsidR="00C87A38" w:rsidRPr="00657EF7" w:rsidTr="00C87A38">
        <w:trPr>
          <w:trHeight w:val="494"/>
        </w:trPr>
        <w:tc>
          <w:tcPr>
            <w:tcW w:w="3472" w:type="dxa"/>
            <w:shd w:val="clear" w:color="auto" w:fill="auto"/>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Laboratorios</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y funcionalidad de las instalaciones. Condiciones de seguridad.</w:t>
            </w:r>
          </w:p>
          <w:p w:rsidR="00C87A38"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Mobiliario apropiado para acoger al estudiante dentro de los laboratorios.</w:t>
            </w:r>
          </w:p>
          <w:p w:rsidR="00AE49CE" w:rsidRPr="00657EF7" w:rsidRDefault="00AE49CE" w:rsidP="002C2CB5">
            <w:p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Equipo disponible.</w:t>
            </w:r>
          </w:p>
        </w:tc>
        <w:tc>
          <w:tcPr>
            <w:tcW w:w="3986" w:type="dxa"/>
            <w:vMerge/>
            <w:vAlign w:val="center"/>
          </w:tcPr>
          <w:p w:rsidR="00C87A38" w:rsidRPr="00657EF7" w:rsidRDefault="00C87A38" w:rsidP="00C87A38">
            <w:pPr>
              <w:spacing w:after="0" w:line="240" w:lineRule="auto"/>
              <w:rPr>
                <w:rFonts w:eastAsia="Times New Roman" w:cs="Times New Roman"/>
                <w:sz w:val="20"/>
                <w:szCs w:val="20"/>
                <w:lang w:eastAsia="es-ES"/>
              </w:rPr>
            </w:pPr>
          </w:p>
        </w:tc>
      </w:tr>
      <w:tr w:rsidR="00C87A38" w:rsidRPr="00657EF7" w:rsidTr="00CB4EA6">
        <w:trPr>
          <w:trHeight w:val="556"/>
        </w:trPr>
        <w:tc>
          <w:tcPr>
            <w:tcW w:w="3472" w:type="dxa"/>
            <w:shd w:val="clear" w:color="auto" w:fill="auto"/>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Insumos y suministros</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Efectividad del sistema abastecimiento. Los suministros son provistos oportunamente.</w:t>
            </w:r>
          </w:p>
        </w:tc>
        <w:tc>
          <w:tcPr>
            <w:tcW w:w="3986" w:type="dxa"/>
            <w:vMerge/>
            <w:vAlign w:val="center"/>
          </w:tcPr>
          <w:p w:rsidR="00C87A38" w:rsidRPr="00657EF7" w:rsidRDefault="00C87A38" w:rsidP="002C2CB5">
            <w:pPr>
              <w:spacing w:after="0" w:line="240" w:lineRule="auto"/>
              <w:rPr>
                <w:rFonts w:eastAsia="Times New Roman" w:cs="Times New Roman"/>
                <w:sz w:val="20"/>
                <w:szCs w:val="20"/>
                <w:lang w:eastAsia="es-ES"/>
              </w:rPr>
            </w:pPr>
          </w:p>
        </w:tc>
      </w:tr>
      <w:tr w:rsidR="00C87A38" w:rsidRPr="00657EF7" w:rsidTr="00C87A38">
        <w:trPr>
          <w:trHeight w:val="334"/>
        </w:trPr>
        <w:tc>
          <w:tcPr>
            <w:tcW w:w="3472"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Equipo </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Disponibilidad de equipo en buenas condiciones</w:t>
            </w:r>
          </w:p>
        </w:tc>
        <w:tc>
          <w:tcPr>
            <w:tcW w:w="3986" w:type="dxa"/>
            <w:vMerge/>
            <w:vAlign w:val="center"/>
          </w:tcPr>
          <w:p w:rsidR="00C87A38" w:rsidRPr="00657EF7" w:rsidRDefault="00C87A38" w:rsidP="00C87A38">
            <w:pPr>
              <w:spacing w:after="0" w:line="240" w:lineRule="auto"/>
              <w:rPr>
                <w:rFonts w:eastAsia="Times New Roman" w:cs="Times New Roman"/>
                <w:color w:val="000000"/>
                <w:sz w:val="20"/>
                <w:szCs w:val="20"/>
                <w:lang w:eastAsia="es-ES"/>
              </w:rPr>
            </w:pPr>
          </w:p>
        </w:tc>
      </w:tr>
      <w:tr w:rsidR="00C87A38" w:rsidRPr="00657EF7" w:rsidTr="00C87A38">
        <w:trPr>
          <w:trHeight w:val="977"/>
        </w:trPr>
        <w:tc>
          <w:tcPr>
            <w:tcW w:w="3472"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Infraestructura requerida</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Disponibilidad de internet.</w:t>
            </w:r>
          </w:p>
          <w:p w:rsidR="00C87A38"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Acceso a redes nacionales e internacionales de información, bases de datos y </w:t>
            </w:r>
            <w:r w:rsidR="00E67D70" w:rsidRPr="00657EF7">
              <w:rPr>
                <w:rFonts w:eastAsia="Times New Roman" w:cs="Times New Roman"/>
                <w:color w:val="000000"/>
                <w:sz w:val="20"/>
                <w:szCs w:val="20"/>
                <w:lang w:eastAsia="es-ES"/>
              </w:rPr>
              <w:t>bases de</w:t>
            </w:r>
            <w:r w:rsidRPr="00657EF7">
              <w:rPr>
                <w:rFonts w:eastAsia="Times New Roman" w:cs="Times New Roman"/>
                <w:color w:val="000000"/>
                <w:sz w:val="20"/>
                <w:szCs w:val="20"/>
                <w:lang w:eastAsia="es-ES"/>
              </w:rPr>
              <w:t xml:space="preserve"> </w:t>
            </w:r>
            <w:r w:rsidR="00E67D70" w:rsidRPr="00657EF7">
              <w:rPr>
                <w:rFonts w:eastAsia="Times New Roman" w:cs="Times New Roman"/>
                <w:color w:val="000000"/>
                <w:sz w:val="20"/>
                <w:szCs w:val="20"/>
                <w:lang w:eastAsia="es-ES"/>
              </w:rPr>
              <w:t>dat</w:t>
            </w:r>
            <w:r w:rsidR="00E67D70">
              <w:rPr>
                <w:rFonts w:eastAsia="Times New Roman" w:cs="Times New Roman"/>
                <w:color w:val="000000"/>
                <w:sz w:val="20"/>
                <w:szCs w:val="20"/>
                <w:lang w:eastAsia="es-ES"/>
              </w:rPr>
              <w:t>os de</w:t>
            </w:r>
            <w:r w:rsidR="006E1AFA">
              <w:rPr>
                <w:rFonts w:eastAsia="Times New Roman" w:cs="Times New Roman"/>
                <w:color w:val="000000"/>
                <w:sz w:val="20"/>
                <w:szCs w:val="20"/>
                <w:lang w:eastAsia="es-ES"/>
              </w:rPr>
              <w:t xml:space="preserve"> </w:t>
            </w:r>
            <w:r w:rsidR="00E67D70">
              <w:rPr>
                <w:rFonts w:eastAsia="Times New Roman" w:cs="Times New Roman"/>
                <w:color w:val="000000"/>
                <w:sz w:val="20"/>
                <w:szCs w:val="20"/>
                <w:lang w:eastAsia="es-ES"/>
              </w:rPr>
              <w:t>recursos bibliográficos</w:t>
            </w:r>
            <w:r w:rsidR="006E1AFA">
              <w:rPr>
                <w:rFonts w:eastAsia="Times New Roman" w:cs="Times New Roman"/>
                <w:color w:val="000000"/>
                <w:sz w:val="20"/>
                <w:szCs w:val="20"/>
                <w:lang w:eastAsia="es-ES"/>
              </w:rPr>
              <w:t>.</w:t>
            </w:r>
          </w:p>
          <w:p w:rsidR="006E1AFA" w:rsidRPr="00657EF7" w:rsidRDefault="00CB4EA6" w:rsidP="002C2CB5">
            <w:pPr>
              <w:spacing w:after="0" w:line="240" w:lineRule="auto"/>
              <w:rPr>
                <w:rFonts w:eastAsia="Times New Roman" w:cs="Times New Roman"/>
                <w:color w:val="000000"/>
                <w:sz w:val="20"/>
                <w:szCs w:val="20"/>
                <w:lang w:eastAsia="es-ES"/>
              </w:rPr>
            </w:pPr>
            <w:r>
              <w:rPr>
                <w:rFonts w:eastAsia="Times New Roman" w:cs="Times New Roman"/>
                <w:color w:val="000000"/>
                <w:sz w:val="20"/>
                <w:szCs w:val="20"/>
                <w:lang w:eastAsia="es-ES"/>
              </w:rPr>
              <w:t>A</w:t>
            </w:r>
            <w:r w:rsidR="006E1AFA">
              <w:rPr>
                <w:rFonts w:eastAsia="Times New Roman" w:cs="Times New Roman"/>
                <w:color w:val="000000"/>
                <w:sz w:val="20"/>
                <w:szCs w:val="20"/>
                <w:lang w:eastAsia="es-ES"/>
              </w:rPr>
              <w:t>plicaciones inform</w:t>
            </w:r>
            <w:r>
              <w:rPr>
                <w:rFonts w:eastAsia="Times New Roman" w:cs="Times New Roman"/>
                <w:color w:val="000000"/>
                <w:sz w:val="20"/>
                <w:szCs w:val="20"/>
                <w:lang w:eastAsia="es-ES"/>
              </w:rPr>
              <w:t>áticas requeridas y con licencia vigente.</w:t>
            </w:r>
          </w:p>
        </w:tc>
        <w:tc>
          <w:tcPr>
            <w:tcW w:w="3986" w:type="dxa"/>
            <w:vMerge/>
            <w:vAlign w:val="center"/>
          </w:tcPr>
          <w:p w:rsidR="00C87A38" w:rsidRPr="00657EF7" w:rsidRDefault="00C87A38" w:rsidP="002C2CB5">
            <w:pPr>
              <w:spacing w:after="0" w:line="240" w:lineRule="auto"/>
              <w:rPr>
                <w:rFonts w:eastAsia="Times New Roman" w:cs="Times New Roman"/>
                <w:color w:val="000000"/>
                <w:sz w:val="20"/>
                <w:szCs w:val="20"/>
                <w:lang w:eastAsia="es-ES"/>
              </w:rPr>
            </w:pPr>
          </w:p>
        </w:tc>
      </w:tr>
    </w:tbl>
    <w:p w:rsidR="00BB7241" w:rsidRPr="00657EF7" w:rsidRDefault="00BB7241">
      <w:pPr>
        <w:rPr>
          <w:sz w:val="20"/>
          <w:szCs w:val="20"/>
        </w:rPr>
      </w:pPr>
    </w:p>
    <w:p w:rsidR="001074F6" w:rsidRPr="00657EF7" w:rsidRDefault="00092273" w:rsidP="00C87A38">
      <w:pPr>
        <w:pStyle w:val="Ttulo3"/>
      </w:pPr>
      <w:r w:rsidRPr="00657EF7">
        <w:t>C</w:t>
      </w:r>
      <w:r w:rsidR="001074F6" w:rsidRPr="00657EF7">
        <w:t>riterio 8. Presupuesto</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7001"/>
        <w:gridCol w:w="3986"/>
      </w:tblGrid>
      <w:tr w:rsidR="001074F6" w:rsidRPr="00657EF7" w:rsidTr="001074F6">
        <w:trPr>
          <w:trHeight w:val="977"/>
        </w:trPr>
        <w:tc>
          <w:tcPr>
            <w:tcW w:w="4537" w:type="dxa"/>
            <w:shd w:val="clear" w:color="auto" w:fill="auto"/>
            <w:vAlign w:val="center"/>
          </w:tcPr>
          <w:p w:rsidR="001074F6" w:rsidRPr="00657EF7" w:rsidRDefault="001074F6"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Presupuesto detallado para la siguiente generación</w:t>
            </w:r>
          </w:p>
        </w:tc>
        <w:tc>
          <w:tcPr>
            <w:tcW w:w="7001" w:type="dxa"/>
            <w:shd w:val="clear" w:color="auto" w:fill="auto"/>
            <w:vAlign w:val="center"/>
          </w:tcPr>
          <w:p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incluir el aporte  de la Universidad proponente.</w:t>
            </w:r>
          </w:p>
        </w:tc>
        <w:tc>
          <w:tcPr>
            <w:tcW w:w="3986" w:type="dxa"/>
            <w:vAlign w:val="center"/>
          </w:tcPr>
          <w:p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Para el monto solicitado, debe utilizarse el formato  de la Convocatoria que está en la página web.</w:t>
            </w:r>
          </w:p>
        </w:tc>
      </w:tr>
    </w:tbl>
    <w:p w:rsidR="001074F6" w:rsidRPr="00657EF7" w:rsidRDefault="001074F6">
      <w:pPr>
        <w:rPr>
          <w:b/>
          <w:sz w:val="20"/>
          <w:szCs w:val="20"/>
        </w:rPr>
      </w:pPr>
    </w:p>
    <w:p w:rsidR="001074F6" w:rsidRPr="00657EF7" w:rsidRDefault="001074F6" w:rsidP="00C87A38">
      <w:pPr>
        <w:pStyle w:val="Ttulo3"/>
      </w:pPr>
      <w:r w:rsidRPr="00657EF7">
        <w:t>Criterio 9.  Productos esperados de la maestría</w:t>
      </w:r>
    </w:p>
    <w:tbl>
      <w:tblPr>
        <w:tblpPr w:leftFromText="141" w:rightFromText="141" w:vertAnchor="text" w:horzAnchor="margin" w:tblpXSpec="right" w:tblpY="280"/>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4"/>
        <w:gridCol w:w="2197"/>
        <w:gridCol w:w="5442"/>
        <w:gridCol w:w="1559"/>
        <w:gridCol w:w="3969"/>
        <w:gridCol w:w="17"/>
      </w:tblGrid>
      <w:tr w:rsidR="00A838A9" w:rsidRPr="00657EF7" w:rsidTr="00A838A9">
        <w:trPr>
          <w:trHeight w:val="900"/>
        </w:trPr>
        <w:tc>
          <w:tcPr>
            <w:tcW w:w="2354" w:type="dxa"/>
            <w:vMerge w:val="restart"/>
            <w:shd w:val="clear" w:color="auto" w:fill="auto"/>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r w:rsidRPr="00A838A9">
              <w:rPr>
                <w:rFonts w:eastAsia="Times New Roman" w:cs="Times New Roman"/>
                <w:b/>
                <w:color w:val="000000"/>
                <w:sz w:val="20"/>
                <w:szCs w:val="20"/>
                <w:lang w:eastAsia="es-ES"/>
              </w:rPr>
              <w:t>9.1.  Investigaciones de tesis</w:t>
            </w:r>
          </w:p>
        </w:tc>
        <w:tc>
          <w:tcPr>
            <w:tcW w:w="9198" w:type="dxa"/>
            <w:gridSpan w:val="3"/>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1 por cada estudiante beneficiario</w:t>
            </w:r>
          </w:p>
        </w:tc>
        <w:tc>
          <w:tcPr>
            <w:tcW w:w="3986" w:type="dxa"/>
            <w:gridSpan w:val="2"/>
            <w:vMerge w:val="restart"/>
            <w:shd w:val="clear" w:color="auto" w:fill="auto"/>
            <w:vAlign w:val="center"/>
          </w:tcPr>
          <w:p w:rsidR="00A838A9" w:rsidRPr="00F22159" w:rsidRDefault="00A838A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9:</w:t>
            </w:r>
          </w:p>
          <w:p w:rsidR="00A838A9" w:rsidRPr="00657EF7" w:rsidRDefault="00A838A9" w:rsidP="00C87A38">
            <w:pPr>
              <w:spacing w:after="0" w:line="240" w:lineRule="auto"/>
              <w:jc w:val="both"/>
              <w:rPr>
                <w:rFonts w:eastAsia="Times New Roman" w:cs="Times New Roman"/>
                <w:sz w:val="20"/>
                <w:szCs w:val="20"/>
                <w:lang w:eastAsia="es-ES"/>
              </w:rPr>
            </w:pPr>
          </w:p>
          <w:p w:rsidR="00A838A9" w:rsidRPr="00C87A38" w:rsidRDefault="00A838A9" w:rsidP="00C87A38">
            <w:pPr>
              <w:pStyle w:val="Prrafodelista"/>
              <w:numPr>
                <w:ilvl w:val="0"/>
                <w:numId w:val="34"/>
              </w:numPr>
              <w:spacing w:after="0" w:line="240" w:lineRule="auto"/>
              <w:jc w:val="both"/>
              <w:rPr>
                <w:rFonts w:eastAsia="Times New Roman" w:cs="Times New Roman"/>
                <w:sz w:val="20"/>
                <w:szCs w:val="20"/>
                <w:lang w:eastAsia="es-ES"/>
              </w:rPr>
            </w:pPr>
            <w:r w:rsidRPr="00C87A38">
              <w:rPr>
                <w:rFonts w:eastAsia="Times New Roman" w:cs="Times New Roman"/>
                <w:sz w:val="20"/>
                <w:szCs w:val="20"/>
                <w:lang w:eastAsia="es-ES"/>
              </w:rPr>
              <w:t xml:space="preserve">Lista de </w:t>
            </w:r>
            <w:r w:rsidR="00E67D70" w:rsidRPr="00C87A38">
              <w:rPr>
                <w:rFonts w:eastAsia="Times New Roman" w:cs="Times New Roman"/>
                <w:sz w:val="20"/>
                <w:szCs w:val="20"/>
                <w:lang w:eastAsia="es-ES"/>
              </w:rPr>
              <w:t>productos esperados</w:t>
            </w:r>
            <w:r w:rsidRPr="00C87A38">
              <w:rPr>
                <w:rFonts w:eastAsia="Times New Roman" w:cs="Times New Roman"/>
                <w:sz w:val="20"/>
                <w:szCs w:val="20"/>
                <w:lang w:eastAsia="es-ES"/>
              </w:rPr>
              <w:t xml:space="preserve"> según la orientación temática del programa.</w:t>
            </w:r>
          </w:p>
          <w:p w:rsidR="00C3624D" w:rsidRDefault="00E67D70" w:rsidP="00C87A38">
            <w:pPr>
              <w:pStyle w:val="Prrafodelista"/>
              <w:numPr>
                <w:ilvl w:val="0"/>
                <w:numId w:val="34"/>
              </w:numPr>
              <w:spacing w:after="0" w:line="240" w:lineRule="auto"/>
              <w:jc w:val="both"/>
              <w:rPr>
                <w:rFonts w:eastAsia="Times New Roman" w:cs="Times New Roman"/>
                <w:sz w:val="20"/>
                <w:szCs w:val="20"/>
                <w:lang w:eastAsia="es-ES"/>
              </w:rPr>
            </w:pPr>
            <w:r w:rsidRPr="00C3624D">
              <w:rPr>
                <w:rFonts w:eastAsia="Times New Roman" w:cs="Times New Roman"/>
                <w:sz w:val="20"/>
                <w:szCs w:val="20"/>
                <w:lang w:eastAsia="es-ES"/>
              </w:rPr>
              <w:t>Lista de</w:t>
            </w:r>
            <w:r w:rsidR="00A838A9" w:rsidRPr="00C3624D">
              <w:rPr>
                <w:rFonts w:eastAsia="Times New Roman" w:cs="Times New Roman"/>
                <w:sz w:val="20"/>
                <w:szCs w:val="20"/>
                <w:lang w:eastAsia="es-ES"/>
              </w:rPr>
              <w:t xml:space="preserve"> </w:t>
            </w:r>
            <w:r w:rsidRPr="00C3624D">
              <w:rPr>
                <w:rFonts w:eastAsia="Times New Roman" w:cs="Times New Roman"/>
                <w:sz w:val="20"/>
                <w:szCs w:val="20"/>
                <w:lang w:eastAsia="es-ES"/>
              </w:rPr>
              <w:t>docentes investigadores participantes</w:t>
            </w:r>
            <w:r w:rsidR="00A838A9" w:rsidRPr="00C3624D">
              <w:rPr>
                <w:rFonts w:eastAsia="Times New Roman" w:cs="Times New Roman"/>
                <w:sz w:val="20"/>
                <w:szCs w:val="20"/>
                <w:lang w:eastAsia="es-ES"/>
              </w:rPr>
              <w:t xml:space="preserve"> en cada línea de investigación y el </w:t>
            </w:r>
            <w:r w:rsidRPr="00C3624D">
              <w:rPr>
                <w:rFonts w:eastAsia="Times New Roman" w:cs="Times New Roman"/>
                <w:sz w:val="20"/>
                <w:szCs w:val="20"/>
                <w:lang w:eastAsia="es-ES"/>
              </w:rPr>
              <w:t>número de</w:t>
            </w:r>
            <w:r w:rsidR="00A838A9" w:rsidRPr="00C3624D">
              <w:rPr>
                <w:rFonts w:eastAsia="Times New Roman" w:cs="Times New Roman"/>
                <w:sz w:val="20"/>
                <w:szCs w:val="20"/>
                <w:lang w:eastAsia="es-ES"/>
              </w:rPr>
              <w:t xml:space="preserve"> </w:t>
            </w:r>
            <w:r w:rsidRPr="00C3624D">
              <w:rPr>
                <w:rFonts w:eastAsia="Times New Roman" w:cs="Times New Roman"/>
                <w:sz w:val="20"/>
                <w:szCs w:val="20"/>
                <w:lang w:eastAsia="es-ES"/>
              </w:rPr>
              <w:t>publicaciones de</w:t>
            </w:r>
            <w:r w:rsidR="00A838A9" w:rsidRPr="00C3624D">
              <w:rPr>
                <w:rFonts w:eastAsia="Times New Roman" w:cs="Times New Roman"/>
                <w:sz w:val="20"/>
                <w:szCs w:val="20"/>
                <w:lang w:eastAsia="es-ES"/>
              </w:rPr>
              <w:t xml:space="preserve"> alto impacto que se </w:t>
            </w:r>
            <w:r w:rsidRPr="00C3624D">
              <w:rPr>
                <w:rFonts w:eastAsia="Times New Roman" w:cs="Times New Roman"/>
                <w:sz w:val="20"/>
                <w:szCs w:val="20"/>
                <w:lang w:eastAsia="es-ES"/>
              </w:rPr>
              <w:t>espera de</w:t>
            </w:r>
            <w:r w:rsidR="00A838A9" w:rsidRPr="00C3624D">
              <w:rPr>
                <w:rFonts w:eastAsia="Times New Roman" w:cs="Times New Roman"/>
                <w:sz w:val="20"/>
                <w:szCs w:val="20"/>
                <w:lang w:eastAsia="es-ES"/>
              </w:rPr>
              <w:t xml:space="preserve"> estos actores</w:t>
            </w:r>
            <w:r w:rsidR="00C3624D" w:rsidRPr="00C3624D">
              <w:rPr>
                <w:rFonts w:eastAsia="Times New Roman" w:cs="Times New Roman"/>
                <w:sz w:val="20"/>
                <w:szCs w:val="20"/>
                <w:lang w:eastAsia="es-ES"/>
              </w:rPr>
              <w:t>.</w:t>
            </w:r>
          </w:p>
          <w:p w:rsidR="00A838A9" w:rsidRPr="00C3624D" w:rsidRDefault="00C3624D" w:rsidP="00C3624D">
            <w:pPr>
              <w:pStyle w:val="Prrafodelista"/>
              <w:numPr>
                <w:ilvl w:val="0"/>
                <w:numId w:val="34"/>
              </w:numPr>
              <w:spacing w:after="0" w:line="240" w:lineRule="auto"/>
              <w:jc w:val="both"/>
              <w:rPr>
                <w:rFonts w:eastAsia="Times New Roman" w:cs="Times New Roman"/>
                <w:sz w:val="20"/>
                <w:szCs w:val="20"/>
                <w:lang w:eastAsia="es-ES"/>
              </w:rPr>
            </w:pPr>
            <w:r w:rsidRPr="00C87A38">
              <w:rPr>
                <w:rFonts w:eastAsia="Times New Roman" w:cs="Times New Roman"/>
                <w:sz w:val="20"/>
                <w:szCs w:val="20"/>
                <w:lang w:eastAsia="es-ES"/>
              </w:rPr>
              <w:t>Lista de convenios vigentes de colaboración académica con otras instituciones y fechas de vigencia y las acciones concretas que se tienen como met</w:t>
            </w:r>
            <w:r>
              <w:rPr>
                <w:rFonts w:eastAsia="Times New Roman" w:cs="Times New Roman"/>
                <w:sz w:val="20"/>
                <w:szCs w:val="20"/>
                <w:lang w:eastAsia="es-ES"/>
              </w:rPr>
              <w:t>a con cada aliado institucional.</w:t>
            </w:r>
          </w:p>
        </w:tc>
      </w:tr>
      <w:tr w:rsidR="00A838A9" w:rsidRPr="00657EF7" w:rsidTr="00A838A9">
        <w:trPr>
          <w:trHeight w:val="900"/>
        </w:trPr>
        <w:tc>
          <w:tcPr>
            <w:tcW w:w="2354" w:type="dxa"/>
            <w:vMerge/>
            <w:shd w:val="clear" w:color="auto" w:fill="99FFCC"/>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Dirección  de tesis  de investigación</w:t>
            </w:r>
          </w:p>
        </w:tc>
        <w:tc>
          <w:tcPr>
            <w:tcW w:w="7001" w:type="dxa"/>
            <w:gridSpan w:val="2"/>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Describir el apoyo que la universidad dará a los directores  de tesis para que sus estudiantes hagan contribuciones al conocimiento y puedan sustentar oportunamente  de acuerdo a los requerimientos del programa.</w:t>
            </w:r>
          </w:p>
        </w:tc>
        <w:tc>
          <w:tcPr>
            <w:tcW w:w="3986" w:type="dxa"/>
            <w:gridSpan w:val="2"/>
            <w:vMerge/>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A838A9">
        <w:trPr>
          <w:trHeight w:val="900"/>
        </w:trPr>
        <w:tc>
          <w:tcPr>
            <w:tcW w:w="2354" w:type="dxa"/>
            <w:vMerge/>
            <w:shd w:val="clear" w:color="auto" w:fill="99FFCC"/>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Defensa  de tesis</w:t>
            </w:r>
          </w:p>
        </w:tc>
        <w:tc>
          <w:tcPr>
            <w:tcW w:w="7001" w:type="dxa"/>
            <w:gridSpan w:val="2"/>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 propuesta debe expresar el compromiso  de la Universidad   de incorporar participación externa  en la defensa  de tesis  de por lo menos uno  de los jurados.</w:t>
            </w:r>
          </w:p>
        </w:tc>
        <w:tc>
          <w:tcPr>
            <w:tcW w:w="3986" w:type="dxa"/>
            <w:gridSpan w:val="2"/>
            <w:vMerge/>
            <w:shd w:val="clear" w:color="auto" w:fill="99FFCC"/>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022056">
        <w:trPr>
          <w:trHeight w:val="900"/>
        </w:trPr>
        <w:tc>
          <w:tcPr>
            <w:tcW w:w="2354" w:type="dxa"/>
            <w:vMerge/>
            <w:shd w:val="clear" w:color="auto" w:fill="auto"/>
            <w:vAlign w:val="center"/>
            <w:hideMark/>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Contribución al conocimiento</w:t>
            </w:r>
          </w:p>
        </w:tc>
        <w:tc>
          <w:tcPr>
            <w:tcW w:w="7001" w:type="dxa"/>
            <w:gridSpan w:val="2"/>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expresarse el compromiso  institucional  de  realizar   investigaciones enfocadas  en  la generación y aplicación de conocimiento en  atención  a los problemas y oportunidades del desarrollo nacional</w:t>
            </w:r>
          </w:p>
        </w:tc>
        <w:tc>
          <w:tcPr>
            <w:tcW w:w="3986" w:type="dxa"/>
            <w:gridSpan w:val="2"/>
            <w:vMerge/>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022056">
        <w:trPr>
          <w:trHeight w:val="622"/>
        </w:trPr>
        <w:tc>
          <w:tcPr>
            <w:tcW w:w="2354" w:type="dxa"/>
            <w:vMerge/>
            <w:shd w:val="clear" w:color="auto" w:fill="auto"/>
            <w:vAlign w:val="center"/>
            <w:hideMark/>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Tecnología, innovación y extensión</w:t>
            </w:r>
          </w:p>
        </w:tc>
        <w:tc>
          <w:tcPr>
            <w:tcW w:w="7001" w:type="dxa"/>
            <w:gridSpan w:val="2"/>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La propuesta debe incorporar el </w:t>
            </w:r>
            <w:r w:rsidR="00E67D70" w:rsidRPr="00657EF7">
              <w:rPr>
                <w:rFonts w:eastAsia="Times New Roman" w:cs="Times New Roman"/>
                <w:color w:val="000000"/>
                <w:sz w:val="20"/>
                <w:szCs w:val="20"/>
                <w:lang w:eastAsia="es-ES"/>
              </w:rPr>
              <w:t>compromiso de</w:t>
            </w:r>
            <w:r w:rsidRPr="00657EF7">
              <w:rPr>
                <w:rFonts w:eastAsia="Times New Roman" w:cs="Times New Roman"/>
                <w:color w:val="000000"/>
                <w:sz w:val="20"/>
                <w:szCs w:val="20"/>
                <w:lang w:eastAsia="es-ES"/>
              </w:rPr>
              <w:t xml:space="preserve"> fomentar la realización   </w:t>
            </w:r>
            <w:r w:rsidR="00E67D70" w:rsidRPr="00657EF7">
              <w:rPr>
                <w:rFonts w:eastAsia="Times New Roman" w:cs="Times New Roman"/>
                <w:color w:val="000000"/>
                <w:sz w:val="20"/>
                <w:szCs w:val="20"/>
                <w:lang w:eastAsia="es-ES"/>
              </w:rPr>
              <w:t>de investigaciones</w:t>
            </w:r>
            <w:r w:rsidRPr="00657EF7">
              <w:rPr>
                <w:rFonts w:eastAsia="Times New Roman" w:cs="Times New Roman"/>
                <w:color w:val="000000"/>
                <w:sz w:val="20"/>
                <w:szCs w:val="20"/>
                <w:lang w:eastAsia="es-ES"/>
              </w:rPr>
              <w:t xml:space="preserve">   susceptibles </w:t>
            </w:r>
            <w:r w:rsidR="00E67D70" w:rsidRPr="00657EF7">
              <w:rPr>
                <w:rFonts w:eastAsia="Times New Roman" w:cs="Times New Roman"/>
                <w:color w:val="000000"/>
                <w:sz w:val="20"/>
                <w:szCs w:val="20"/>
                <w:lang w:eastAsia="es-ES"/>
              </w:rPr>
              <w:t>a transformarse</w:t>
            </w:r>
            <w:r w:rsidRPr="00657EF7">
              <w:rPr>
                <w:rFonts w:eastAsia="Times New Roman" w:cs="Times New Roman"/>
                <w:color w:val="000000"/>
                <w:sz w:val="20"/>
                <w:szCs w:val="20"/>
                <w:lang w:eastAsia="es-ES"/>
              </w:rPr>
              <w:t xml:space="preserve"> en </w:t>
            </w:r>
            <w:r w:rsidR="00E67D70" w:rsidRPr="00657EF7">
              <w:rPr>
                <w:rFonts w:eastAsia="Times New Roman" w:cs="Times New Roman"/>
                <w:color w:val="000000"/>
                <w:sz w:val="20"/>
                <w:szCs w:val="20"/>
                <w:lang w:eastAsia="es-ES"/>
              </w:rPr>
              <w:t>aplicaciones transferibles a</w:t>
            </w:r>
            <w:r w:rsidRPr="00657EF7">
              <w:rPr>
                <w:rFonts w:eastAsia="Times New Roman" w:cs="Times New Roman"/>
                <w:color w:val="000000"/>
                <w:sz w:val="20"/>
                <w:szCs w:val="20"/>
                <w:lang w:eastAsia="es-ES"/>
              </w:rPr>
              <w:t xml:space="preserve"> los actores </w:t>
            </w:r>
            <w:r w:rsidR="00E67D70" w:rsidRPr="00657EF7">
              <w:rPr>
                <w:rFonts w:eastAsia="Times New Roman" w:cs="Times New Roman"/>
                <w:color w:val="000000"/>
                <w:sz w:val="20"/>
                <w:szCs w:val="20"/>
                <w:lang w:eastAsia="es-ES"/>
              </w:rPr>
              <w:t>sociales necesitados</w:t>
            </w:r>
            <w:r w:rsidR="00C3624D">
              <w:rPr>
                <w:rFonts w:eastAsia="Times New Roman" w:cs="Times New Roman"/>
                <w:color w:val="000000"/>
                <w:sz w:val="20"/>
                <w:szCs w:val="20"/>
                <w:lang w:eastAsia="es-ES"/>
              </w:rPr>
              <w:t xml:space="preserve">. </w:t>
            </w:r>
          </w:p>
        </w:tc>
        <w:tc>
          <w:tcPr>
            <w:tcW w:w="3986" w:type="dxa"/>
            <w:gridSpan w:val="2"/>
            <w:vMerge/>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C87A38" w:rsidRPr="00657EF7" w:rsidTr="00F42487">
        <w:trPr>
          <w:trHeight w:val="622"/>
        </w:trPr>
        <w:tc>
          <w:tcPr>
            <w:tcW w:w="2354" w:type="dxa"/>
            <w:vMerge w:val="restart"/>
            <w:shd w:val="clear" w:color="auto" w:fill="auto"/>
            <w:vAlign w:val="center"/>
            <w:hideMark/>
          </w:tcPr>
          <w:p w:rsidR="00C87A38" w:rsidRPr="00657EF7" w:rsidRDefault="00C87A38"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9.2</w:t>
            </w:r>
            <w:r>
              <w:rPr>
                <w:rFonts w:eastAsia="Times New Roman" w:cs="Times New Roman"/>
                <w:b/>
                <w:color w:val="000000"/>
                <w:sz w:val="20"/>
                <w:szCs w:val="20"/>
                <w:lang w:eastAsia="es-ES"/>
              </w:rPr>
              <w:t>.</w:t>
            </w:r>
            <w:r w:rsidRPr="00657EF7">
              <w:rPr>
                <w:rFonts w:eastAsia="Times New Roman" w:cs="Times New Roman"/>
                <w:b/>
                <w:sz w:val="20"/>
                <w:szCs w:val="20"/>
                <w:lang w:eastAsia="es-ES"/>
              </w:rPr>
              <w:t xml:space="preserve"> Publicaciones</w:t>
            </w:r>
            <w:r w:rsidR="00A838A9">
              <w:rPr>
                <w:rFonts w:eastAsia="Times New Roman" w:cs="Times New Roman"/>
                <w:b/>
                <w:sz w:val="20"/>
                <w:szCs w:val="20"/>
                <w:lang w:eastAsia="es-ES"/>
              </w:rPr>
              <w:t xml:space="preserve"> en revistas internacionales.</w:t>
            </w:r>
            <w:r w:rsidRPr="00657EF7">
              <w:rPr>
                <w:rFonts w:eastAsia="Times New Roman" w:cs="Times New Roman"/>
                <w:color w:val="000000"/>
                <w:sz w:val="20"/>
                <w:szCs w:val="20"/>
                <w:lang w:eastAsia="es-ES"/>
              </w:rPr>
              <w:t xml:space="preserve"> Contribución de los docentes, investigadores y estudiantes al avance del conocimiento y a su difusión.</w:t>
            </w:r>
          </w:p>
        </w:tc>
        <w:tc>
          <w:tcPr>
            <w:tcW w:w="2197" w:type="dxa"/>
            <w:shd w:val="clear" w:color="auto" w:fill="auto"/>
            <w:vAlign w:val="center"/>
            <w:hideMark/>
          </w:tcPr>
          <w:p w:rsidR="00C87A38" w:rsidRPr="00657EF7" w:rsidRDefault="00C87A38" w:rsidP="00A838A9">
            <w:pPr>
              <w:spacing w:after="0" w:line="240" w:lineRule="auto"/>
              <w:rPr>
                <w:rFonts w:eastAsia="Times New Roman" w:cs="Times New Roman"/>
                <w:sz w:val="20"/>
                <w:szCs w:val="20"/>
                <w:lang w:eastAsia="es-ES"/>
              </w:rPr>
            </w:pPr>
            <w:r>
              <w:rPr>
                <w:rFonts w:eastAsia="Times New Roman" w:cs="Times New Roman"/>
                <w:sz w:val="20"/>
                <w:szCs w:val="20"/>
                <w:lang w:eastAsia="es-ES"/>
              </w:rPr>
              <w:t>En r</w:t>
            </w:r>
            <w:r w:rsidRPr="00657EF7">
              <w:rPr>
                <w:rFonts w:eastAsia="Times New Roman" w:cs="Times New Roman"/>
                <w:sz w:val="20"/>
                <w:szCs w:val="20"/>
                <w:lang w:eastAsia="es-ES"/>
              </w:rPr>
              <w:t xml:space="preserve">evistas </w:t>
            </w:r>
            <w:r w:rsidR="00A838A9">
              <w:rPr>
                <w:rFonts w:eastAsia="Times New Roman" w:cs="Times New Roman"/>
                <w:sz w:val="20"/>
                <w:szCs w:val="20"/>
                <w:lang w:eastAsia="es-ES"/>
              </w:rPr>
              <w:t>indexadas</w:t>
            </w:r>
          </w:p>
        </w:tc>
        <w:tc>
          <w:tcPr>
            <w:tcW w:w="10987" w:type="dxa"/>
            <w:gridSpan w:val="4"/>
            <w:shd w:val="clear" w:color="auto" w:fill="auto"/>
            <w:vAlign w:val="center"/>
            <w:hideMark/>
          </w:tcPr>
          <w:p w:rsidR="00A838A9" w:rsidRPr="00657EF7" w:rsidRDefault="00A838A9" w:rsidP="00A838A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Por lo menos </w:t>
            </w:r>
            <w:r w:rsidR="00864610" w:rsidRPr="00864610">
              <w:rPr>
                <w:rFonts w:eastAsia="Times New Roman" w:cs="Times New Roman"/>
                <w:sz w:val="20"/>
                <w:szCs w:val="20"/>
                <w:lang w:eastAsia="es-ES"/>
              </w:rPr>
              <w:t>un (1) artículo por estudiante con su grupo de investigación en revistas indexadas.  De estas, deberá haber un (1) artículo publicado en revista indexada, con un buen factor de impacto en su área, por cada línea de investigación</w:t>
            </w:r>
          </w:p>
          <w:p w:rsidR="00C87A38" w:rsidRPr="00864610" w:rsidRDefault="00864610" w:rsidP="00864610">
            <w:pPr>
              <w:spacing w:after="0" w:line="240" w:lineRule="auto"/>
              <w:rPr>
                <w:rFonts w:eastAsia="Times New Roman" w:cs="Times New Roman"/>
                <w:sz w:val="20"/>
                <w:szCs w:val="20"/>
                <w:lang w:eastAsia="es-ES"/>
              </w:rPr>
            </w:pPr>
            <w:r w:rsidRPr="00864610">
              <w:rPr>
                <w:rFonts w:eastAsia="Times New Roman" w:cs="Times New Roman"/>
                <w:sz w:val="20"/>
                <w:szCs w:val="20"/>
                <w:lang w:eastAsia="es-ES"/>
              </w:rPr>
              <w:t xml:space="preserve">Listar mínimo tres (3) e indicar </w:t>
            </w:r>
            <w:r w:rsidR="00A838A9" w:rsidRPr="00864610">
              <w:rPr>
                <w:rFonts w:eastAsia="Times New Roman" w:cs="Times New Roman"/>
                <w:sz w:val="20"/>
                <w:szCs w:val="20"/>
                <w:lang w:eastAsia="es-ES"/>
              </w:rPr>
              <w:t>otras revistas indexadas</w:t>
            </w:r>
            <w:r w:rsidRPr="00864610">
              <w:rPr>
                <w:rFonts w:eastAsia="Times New Roman" w:cs="Times New Roman"/>
                <w:sz w:val="20"/>
                <w:szCs w:val="20"/>
                <w:lang w:eastAsia="es-ES"/>
              </w:rPr>
              <w:t xml:space="preserve"> adicionales</w:t>
            </w:r>
            <w:r w:rsidR="00A838A9" w:rsidRPr="00864610">
              <w:rPr>
                <w:rFonts w:eastAsia="Times New Roman" w:cs="Times New Roman"/>
                <w:sz w:val="20"/>
                <w:szCs w:val="20"/>
                <w:lang w:eastAsia="es-ES"/>
              </w:rPr>
              <w:t>.</w:t>
            </w:r>
          </w:p>
        </w:tc>
      </w:tr>
      <w:tr w:rsidR="00C87A38" w:rsidRPr="00657EF7" w:rsidTr="00F42487">
        <w:trPr>
          <w:trHeight w:val="601"/>
        </w:trPr>
        <w:tc>
          <w:tcPr>
            <w:tcW w:w="2354" w:type="dxa"/>
            <w:vMerge/>
            <w:shd w:val="clear" w:color="auto" w:fill="auto"/>
            <w:vAlign w:val="center"/>
            <w:hideMark/>
          </w:tcPr>
          <w:p w:rsidR="00C87A38" w:rsidRPr="00657EF7" w:rsidRDefault="00C87A38" w:rsidP="002E1A8B">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C87A38" w:rsidRPr="00657EF7" w:rsidRDefault="00C87A38"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Revistas secundarias</w:t>
            </w:r>
          </w:p>
        </w:tc>
        <w:tc>
          <w:tcPr>
            <w:tcW w:w="10987" w:type="dxa"/>
            <w:gridSpan w:val="4"/>
            <w:shd w:val="clear" w:color="auto" w:fill="auto"/>
            <w:vAlign w:val="center"/>
            <w:hideMark/>
          </w:tcPr>
          <w:p w:rsid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Mínimo una publicación por año por investigador en una </w:t>
            </w:r>
            <w:r w:rsidR="00E67D70" w:rsidRPr="00657EF7">
              <w:rPr>
                <w:rFonts w:eastAsia="Times New Roman" w:cs="Times New Roman"/>
                <w:sz w:val="20"/>
                <w:szCs w:val="20"/>
                <w:lang w:eastAsia="es-ES"/>
              </w:rPr>
              <w:t>revista secundaria</w:t>
            </w:r>
            <w:r w:rsidRPr="00657EF7">
              <w:rPr>
                <w:rFonts w:eastAsia="Times New Roman" w:cs="Times New Roman"/>
                <w:sz w:val="20"/>
                <w:szCs w:val="20"/>
                <w:lang w:eastAsia="es-ES"/>
              </w:rPr>
              <w:t xml:space="preserve"> de las listadas abajo.</w:t>
            </w:r>
          </w:p>
          <w:p w:rsidR="00C87A38" w:rsidRPr="00657EF7" w:rsidRDefault="00A838A9" w:rsidP="002E1A8B">
            <w:pPr>
              <w:spacing w:after="0" w:line="240" w:lineRule="auto"/>
              <w:rPr>
                <w:rFonts w:eastAsia="Times New Roman" w:cs="Times New Roman"/>
                <w:sz w:val="20"/>
                <w:szCs w:val="20"/>
                <w:lang w:eastAsia="es-ES"/>
              </w:rPr>
            </w:pPr>
            <w:r>
              <w:rPr>
                <w:rFonts w:eastAsia="Times New Roman" w:cs="Times New Roman"/>
                <w:sz w:val="20"/>
                <w:szCs w:val="20"/>
                <w:lang w:eastAsia="es-ES"/>
              </w:rPr>
              <w:t>Listar</w:t>
            </w:r>
            <w:r w:rsidR="00864610">
              <w:rPr>
                <w:rFonts w:eastAsia="Times New Roman" w:cs="Times New Roman"/>
                <w:sz w:val="20"/>
                <w:szCs w:val="20"/>
                <w:lang w:eastAsia="es-ES"/>
              </w:rPr>
              <w:t xml:space="preserve"> mínimo</w:t>
            </w:r>
            <w:r>
              <w:rPr>
                <w:rFonts w:eastAsia="Times New Roman" w:cs="Times New Roman"/>
                <w:sz w:val="20"/>
                <w:szCs w:val="20"/>
                <w:lang w:eastAsia="es-ES"/>
              </w:rPr>
              <w:t xml:space="preserve"> tres</w:t>
            </w:r>
            <w:r w:rsidR="00864610">
              <w:rPr>
                <w:rFonts w:eastAsia="Times New Roman" w:cs="Times New Roman"/>
                <w:sz w:val="20"/>
                <w:szCs w:val="20"/>
                <w:lang w:eastAsia="es-ES"/>
              </w:rPr>
              <w:t xml:space="preserve"> (3) revistas secundarias propuestas.</w:t>
            </w:r>
          </w:p>
        </w:tc>
      </w:tr>
      <w:tr w:rsidR="00C87A38" w:rsidRPr="00657EF7" w:rsidTr="00F42487">
        <w:trPr>
          <w:trHeight w:val="1134"/>
        </w:trPr>
        <w:tc>
          <w:tcPr>
            <w:tcW w:w="2354" w:type="dxa"/>
            <w:shd w:val="clear" w:color="auto" w:fill="auto"/>
            <w:vAlign w:val="center"/>
            <w:hideMark/>
          </w:tcPr>
          <w:p w:rsidR="00C87A38" w:rsidRPr="00657EF7" w:rsidRDefault="00C87A38"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9.3.</w:t>
            </w:r>
            <w:r w:rsidRPr="00657EF7">
              <w:rPr>
                <w:rFonts w:eastAsia="Times New Roman" w:cs="Times New Roman"/>
                <w:b/>
                <w:sz w:val="20"/>
                <w:szCs w:val="20"/>
                <w:lang w:eastAsia="es-ES"/>
              </w:rPr>
              <w:t xml:space="preserve"> Participación de estudiantes y docentes en encuentros académicos</w:t>
            </w:r>
          </w:p>
        </w:tc>
        <w:tc>
          <w:tcPr>
            <w:tcW w:w="13184" w:type="dxa"/>
            <w:gridSpan w:val="5"/>
            <w:shd w:val="clear" w:color="auto" w:fill="auto"/>
            <w:vAlign w:val="center"/>
            <w:hideMark/>
          </w:tcPr>
          <w:p w:rsidR="00C87A38" w:rsidRPr="00657EF7" w:rsidRDefault="00E67D70"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Listar los</w:t>
            </w:r>
            <w:r w:rsidR="00C87A38" w:rsidRPr="00657EF7">
              <w:rPr>
                <w:rFonts w:eastAsia="Times New Roman" w:cs="Times New Roman"/>
                <w:sz w:val="20"/>
                <w:szCs w:val="20"/>
                <w:lang w:eastAsia="es-ES"/>
              </w:rPr>
              <w:t xml:space="preserve"> encuentros académicos en los que se planifica participar y los beneficios esperados. </w:t>
            </w:r>
          </w:p>
        </w:tc>
      </w:tr>
      <w:tr w:rsidR="002E1A8B" w:rsidRPr="00657EF7" w:rsidTr="00F22159">
        <w:trPr>
          <w:trHeight w:val="698"/>
        </w:trPr>
        <w:tc>
          <w:tcPr>
            <w:tcW w:w="2354" w:type="dxa"/>
            <w:shd w:val="clear" w:color="auto" w:fill="auto"/>
            <w:vAlign w:val="center"/>
            <w:hideMark/>
          </w:tcPr>
          <w:p w:rsidR="002E1A8B" w:rsidRPr="00657EF7" w:rsidRDefault="002E1A8B"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9.4</w:t>
            </w:r>
            <w:r w:rsidR="0072744E" w:rsidRPr="00657EF7">
              <w:rPr>
                <w:rFonts w:eastAsia="Times New Roman" w:cs="Times New Roman"/>
                <w:b/>
                <w:color w:val="000000"/>
                <w:sz w:val="20"/>
                <w:szCs w:val="20"/>
                <w:lang w:eastAsia="es-ES"/>
              </w:rPr>
              <w:t>.</w:t>
            </w:r>
            <w:r w:rsidR="0072744E" w:rsidRPr="00657EF7">
              <w:rPr>
                <w:rFonts w:eastAsia="Times New Roman" w:cs="Times New Roman"/>
                <w:b/>
                <w:sz w:val="20"/>
                <w:szCs w:val="20"/>
                <w:lang w:eastAsia="es-ES"/>
              </w:rPr>
              <w:t xml:space="preserve"> Vinculación</w:t>
            </w:r>
          </w:p>
        </w:tc>
        <w:tc>
          <w:tcPr>
            <w:tcW w:w="2197" w:type="dxa"/>
            <w:shd w:val="clear" w:color="auto" w:fill="auto"/>
            <w:vAlign w:val="center"/>
            <w:hideMark/>
          </w:tcPr>
          <w:p w:rsidR="0072744E" w:rsidRPr="00657EF7" w:rsidRDefault="0072744E" w:rsidP="0072744E">
            <w:pPr>
              <w:spacing w:after="0" w:line="240" w:lineRule="auto"/>
              <w:jc w:val="both"/>
              <w:rPr>
                <w:rFonts w:eastAsia="Times New Roman" w:cs="Times New Roman"/>
                <w:sz w:val="20"/>
                <w:szCs w:val="20"/>
                <w:lang w:eastAsia="es-ES"/>
              </w:rPr>
            </w:pPr>
            <w:r w:rsidRPr="00657EF7">
              <w:rPr>
                <w:rFonts w:eastAsia="Times New Roman" w:cs="Times New Roman"/>
                <w:color w:val="000000"/>
                <w:sz w:val="20"/>
                <w:szCs w:val="20"/>
                <w:lang w:eastAsia="es-ES"/>
              </w:rPr>
              <w:t xml:space="preserve">Acciones que tienen como objetivo proyectar los beneficios derivados del programa a empresas e instituciones públicas y privadas. </w:t>
            </w:r>
            <w:r w:rsidRPr="00657EF7">
              <w:rPr>
                <w:rFonts w:eastAsia="Times New Roman" w:cs="Times New Roman"/>
                <w:sz w:val="20"/>
                <w:szCs w:val="20"/>
                <w:lang w:eastAsia="es-ES"/>
              </w:rPr>
              <w:t xml:space="preserve"> </w:t>
            </w:r>
          </w:p>
          <w:p w:rsidR="002E1A8B" w:rsidRPr="00657EF7" w:rsidRDefault="002E1A8B" w:rsidP="002E1A8B">
            <w:pPr>
              <w:spacing w:after="0" w:line="240" w:lineRule="auto"/>
              <w:rPr>
                <w:rFonts w:eastAsia="Times New Roman" w:cs="Times New Roman"/>
                <w:b/>
                <w:sz w:val="20"/>
                <w:szCs w:val="20"/>
                <w:lang w:eastAsia="es-ES"/>
              </w:rPr>
            </w:pPr>
          </w:p>
        </w:tc>
        <w:tc>
          <w:tcPr>
            <w:tcW w:w="5442" w:type="dxa"/>
            <w:shd w:val="clear" w:color="auto" w:fill="auto"/>
            <w:vAlign w:val="center"/>
            <w:hideMark/>
          </w:tcPr>
          <w:p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Descripción breve de las actividades de vinculación que se proponen.</w:t>
            </w:r>
          </w:p>
          <w:p w:rsidR="0072744E" w:rsidRPr="00657EF7" w:rsidRDefault="0072744E" w:rsidP="002E1A8B">
            <w:pPr>
              <w:spacing w:after="0" w:line="240" w:lineRule="auto"/>
              <w:jc w:val="both"/>
              <w:rPr>
                <w:rFonts w:eastAsia="Times New Roman" w:cs="Times New Roman"/>
                <w:sz w:val="20"/>
                <w:szCs w:val="20"/>
                <w:lang w:eastAsia="es-ES"/>
              </w:rPr>
            </w:pPr>
          </w:p>
          <w:p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Debe contener objetivos y resultados esperados que sean congruentes entre sí.</w:t>
            </w:r>
          </w:p>
          <w:p w:rsidR="002E1A8B" w:rsidRPr="00657EF7" w:rsidRDefault="002E1A8B" w:rsidP="002E1A8B">
            <w:pPr>
              <w:spacing w:after="0" w:line="240" w:lineRule="auto"/>
              <w:jc w:val="both"/>
              <w:rPr>
                <w:rFonts w:eastAsia="Times New Roman" w:cs="Times New Roman"/>
                <w:color w:val="000000"/>
                <w:sz w:val="20"/>
                <w:szCs w:val="20"/>
                <w:lang w:eastAsia="es-ES"/>
              </w:rPr>
            </w:pPr>
            <w:r w:rsidRPr="00657EF7">
              <w:rPr>
                <w:rFonts w:eastAsia="Times New Roman" w:cs="Times New Roman"/>
                <w:color w:val="000000"/>
                <w:sz w:val="20"/>
                <w:szCs w:val="20"/>
                <w:lang w:eastAsia="es-ES"/>
              </w:rPr>
              <w:t>Podrán incorporarse  de manera preliminar en la propuesta, aquellas propuestas  de trabajo  de desarrollo, como podrían ser consultorías  de los docentes investigadores,  que tendrían resultados eminentemente prácticos.</w:t>
            </w:r>
          </w:p>
        </w:tc>
        <w:tc>
          <w:tcPr>
            <w:tcW w:w="5545" w:type="dxa"/>
            <w:gridSpan w:val="3"/>
            <w:vAlign w:val="center"/>
          </w:tcPr>
          <w:p w:rsidR="002E1A8B" w:rsidRPr="00F22159" w:rsidRDefault="002E1A8B"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10:</w:t>
            </w:r>
          </w:p>
          <w:p w:rsidR="002E1A8B" w:rsidRPr="00657EF7" w:rsidRDefault="002E1A8B" w:rsidP="0072744E">
            <w:pPr>
              <w:pStyle w:val="Listaconvietas"/>
              <w:numPr>
                <w:ilvl w:val="0"/>
                <w:numId w:val="0"/>
              </w:numPr>
              <w:rPr>
                <w:rFonts w:eastAsia="Times New Roman" w:cs="Times New Roman"/>
                <w:sz w:val="20"/>
                <w:szCs w:val="20"/>
                <w:lang w:eastAsia="es-ES"/>
              </w:rPr>
            </w:pPr>
            <w:r w:rsidRPr="00657EF7">
              <w:rPr>
                <w:rFonts w:eastAsia="Times New Roman" w:cs="Times New Roman"/>
                <w:sz w:val="20"/>
                <w:szCs w:val="20"/>
                <w:lang w:eastAsia="es-ES"/>
              </w:rPr>
              <w:t>Lista de  acuerdos   de ejecución suscritos por la Universidad con organizaciones y empresas de los sectores productivos y centros  de investigación locales  directamente relacionados con la facultad o departamento donde se desarrollará el programa, que faciliten la realización  de las investigaciones  de tesis y su posterior transformación en aplicaciones transferibles a los actores sociales que los necesitan.</w:t>
            </w:r>
          </w:p>
        </w:tc>
      </w:tr>
      <w:tr w:rsidR="00C3624D" w:rsidRPr="00657EF7" w:rsidTr="00F22159">
        <w:trPr>
          <w:trHeight w:val="528"/>
        </w:trPr>
        <w:tc>
          <w:tcPr>
            <w:tcW w:w="2354" w:type="dxa"/>
            <w:vMerge w:val="restart"/>
            <w:shd w:val="clear" w:color="auto" w:fill="auto"/>
            <w:vAlign w:val="center"/>
            <w:hideMark/>
          </w:tcPr>
          <w:p w:rsidR="00C3624D" w:rsidRPr="00A838A9" w:rsidRDefault="00C3624D" w:rsidP="00695FB4">
            <w:pPr>
              <w:spacing w:after="0" w:line="240" w:lineRule="auto"/>
              <w:jc w:val="center"/>
              <w:rPr>
                <w:rFonts w:eastAsia="Times New Roman" w:cs="Times New Roman"/>
                <w:b/>
                <w:sz w:val="20"/>
                <w:szCs w:val="20"/>
                <w:lang w:eastAsia="es-ES"/>
              </w:rPr>
            </w:pPr>
            <w:r w:rsidRPr="00657EF7">
              <w:rPr>
                <w:rFonts w:eastAsia="Times New Roman" w:cs="Times New Roman"/>
                <w:b/>
                <w:color w:val="000000"/>
                <w:sz w:val="20"/>
                <w:szCs w:val="20"/>
                <w:lang w:eastAsia="es-ES"/>
              </w:rPr>
              <w:t>9.5.</w:t>
            </w:r>
            <w:r w:rsidRPr="00657EF7">
              <w:rPr>
                <w:rFonts w:eastAsia="Times New Roman" w:cs="Times New Roman"/>
                <w:b/>
                <w:sz w:val="20"/>
                <w:szCs w:val="20"/>
                <w:lang w:eastAsia="es-ES"/>
              </w:rPr>
              <w:t xml:space="preserve"> </w:t>
            </w:r>
            <w:r w:rsidR="00695FB4">
              <w:rPr>
                <w:rFonts w:eastAsia="Times New Roman" w:cs="Times New Roman"/>
                <w:b/>
                <w:sz w:val="20"/>
                <w:szCs w:val="20"/>
                <w:lang w:eastAsia="es-ES"/>
              </w:rPr>
              <w:t>Adjudicaciones</w:t>
            </w:r>
          </w:p>
        </w:tc>
        <w:tc>
          <w:tcPr>
            <w:tcW w:w="7639" w:type="dxa"/>
            <w:gridSpan w:val="2"/>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Adjudicaciones de SENACYT o entidades nacionales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w:t>
            </w:r>
          </w:p>
        </w:tc>
        <w:tc>
          <w:tcPr>
            <w:tcW w:w="5545" w:type="dxa"/>
            <w:gridSpan w:val="3"/>
            <w:vMerge w:val="restart"/>
            <w:vAlign w:val="center"/>
          </w:tcPr>
          <w:p w:rsidR="00F22159" w:rsidRPr="00F22159" w:rsidRDefault="00F2215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 xml:space="preserve">Anexo 11: </w:t>
            </w:r>
          </w:p>
          <w:p w:rsidR="00C3624D" w:rsidRPr="00657EF7" w:rsidRDefault="00F22159" w:rsidP="00F22159">
            <w:pPr>
              <w:pStyle w:val="Listaconvietas"/>
              <w:numPr>
                <w:ilvl w:val="0"/>
                <w:numId w:val="0"/>
              </w:numPr>
              <w:rPr>
                <w:rFonts w:eastAsia="Times New Roman" w:cs="Times New Roman"/>
                <w:sz w:val="20"/>
                <w:szCs w:val="20"/>
                <w:lang w:eastAsia="es-ES"/>
              </w:rPr>
            </w:pPr>
            <w:r>
              <w:rPr>
                <w:rFonts w:eastAsia="Times New Roman" w:cs="Times New Roman"/>
                <w:sz w:val="20"/>
                <w:szCs w:val="20"/>
                <w:lang w:eastAsia="es-ES"/>
              </w:rPr>
              <w:t xml:space="preserve">Descripción breve </w:t>
            </w:r>
            <w:r w:rsidR="00E67D70">
              <w:rPr>
                <w:rFonts w:eastAsia="Times New Roman" w:cs="Times New Roman"/>
                <w:sz w:val="20"/>
                <w:szCs w:val="20"/>
                <w:lang w:eastAsia="es-ES"/>
              </w:rPr>
              <w:t>de la</w:t>
            </w:r>
            <w:r>
              <w:rPr>
                <w:rFonts w:eastAsia="Times New Roman" w:cs="Times New Roman"/>
                <w:sz w:val="20"/>
                <w:szCs w:val="20"/>
                <w:lang w:eastAsia="es-ES"/>
              </w:rPr>
              <w:t xml:space="preserve"> </w:t>
            </w:r>
            <w:r w:rsidRPr="00F22159">
              <w:rPr>
                <w:rFonts w:eastAsia="Times New Roman" w:cs="Times New Roman"/>
                <w:sz w:val="20"/>
                <w:szCs w:val="20"/>
                <w:lang w:eastAsia="es-ES"/>
              </w:rPr>
              <w:t>programación para obtener recursos externos. Debe contener objetivos, acciones, participantes y resultados esperados.</w:t>
            </w:r>
          </w:p>
        </w:tc>
      </w:tr>
      <w:tr w:rsidR="00C3624D" w:rsidRPr="00657EF7" w:rsidTr="00F22159">
        <w:trPr>
          <w:trHeight w:val="528"/>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Adjudicaciones internacionales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1</w:t>
            </w:r>
          </w:p>
        </w:tc>
        <w:tc>
          <w:tcPr>
            <w:tcW w:w="5545" w:type="dxa"/>
            <w:gridSpan w:val="3"/>
            <w:vMerge/>
            <w:vAlign w:val="center"/>
          </w:tcPr>
          <w:p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C3624D" w:rsidRPr="00657EF7" w:rsidTr="00F22159">
        <w:trPr>
          <w:trHeight w:val="528"/>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rsidR="00C3624D" w:rsidRPr="00657EF7" w:rsidRDefault="00C3624D"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Proyectos de colaboración internacional</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Mínimo: 1</w:t>
            </w:r>
          </w:p>
        </w:tc>
        <w:tc>
          <w:tcPr>
            <w:tcW w:w="5545" w:type="dxa"/>
            <w:gridSpan w:val="3"/>
            <w:vMerge/>
            <w:vAlign w:val="center"/>
          </w:tcPr>
          <w:p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A838A9" w:rsidRPr="00657EF7" w:rsidTr="00F22159">
        <w:trPr>
          <w:gridAfter w:val="1"/>
          <w:wAfter w:w="17" w:type="dxa"/>
          <w:trHeight w:val="512"/>
        </w:trPr>
        <w:tc>
          <w:tcPr>
            <w:tcW w:w="2354" w:type="dxa"/>
            <w:vMerge w:val="restart"/>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9.6.</w:t>
            </w:r>
            <w:r w:rsidRPr="00657EF7">
              <w:rPr>
                <w:rFonts w:eastAsia="Times New Roman" w:cs="Times New Roman"/>
                <w:b/>
                <w:sz w:val="20"/>
                <w:szCs w:val="20"/>
                <w:lang w:eastAsia="es-ES"/>
              </w:rPr>
              <w:t xml:space="preserve"> Otros recursos económicos externos</w:t>
            </w: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Metas  de recursos productos  de </w:t>
            </w:r>
            <w:r w:rsidR="00F22159">
              <w:rPr>
                <w:rFonts w:eastAsia="Times New Roman" w:cs="Times New Roman"/>
                <w:sz w:val="20"/>
                <w:szCs w:val="20"/>
                <w:lang w:eastAsia="es-ES"/>
              </w:rPr>
              <w:t xml:space="preserve"> colaboración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Metas    de recursos destinados  a investigación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Metas  de recursos  provenientes  de relación universidad-empresa</w:t>
            </w:r>
          </w:p>
        </w:tc>
      </w:tr>
      <w:tr w:rsidR="00A838A9" w:rsidRPr="00657EF7" w:rsidTr="00F22159">
        <w:trPr>
          <w:gridAfter w:val="1"/>
          <w:wAfter w:w="17" w:type="dxa"/>
          <w:trHeight w:val="512"/>
        </w:trPr>
        <w:tc>
          <w:tcPr>
            <w:tcW w:w="2354" w:type="dxa"/>
            <w:vMerge/>
            <w:shd w:val="clear" w:color="auto" w:fill="auto"/>
            <w:vAlign w:val="center"/>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rsidR="00A838A9" w:rsidRPr="00F2215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Metas de ingresos externos (adjudicaciones)</w:t>
            </w:r>
          </w:p>
        </w:tc>
      </w:tr>
      <w:tr w:rsidR="00A838A9" w:rsidRPr="00657EF7" w:rsidTr="00F22159">
        <w:trPr>
          <w:gridAfter w:val="1"/>
          <w:wAfter w:w="17" w:type="dxa"/>
          <w:trHeight w:val="512"/>
        </w:trPr>
        <w:tc>
          <w:tcPr>
            <w:tcW w:w="2354" w:type="dxa"/>
            <w:vMerge/>
            <w:shd w:val="clear" w:color="auto" w:fill="auto"/>
            <w:vAlign w:val="center"/>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rsidR="00A838A9" w:rsidRPr="00657EF7" w:rsidRDefault="00C3624D" w:rsidP="00F22159">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M</w:t>
            </w:r>
            <w:r w:rsidR="00A838A9" w:rsidRPr="00657EF7">
              <w:rPr>
                <w:rFonts w:eastAsia="Times New Roman" w:cs="Times New Roman"/>
                <w:sz w:val="20"/>
                <w:szCs w:val="20"/>
                <w:lang w:eastAsia="es-ES"/>
              </w:rPr>
              <w:t>etas de ingresos externos (adjudicaciones extranjeras por investigación)</w:t>
            </w:r>
            <w:r>
              <w:rPr>
                <w:rFonts w:eastAsia="Times New Roman" w:cs="Times New Roman"/>
                <w:sz w:val="20"/>
                <w:szCs w:val="20"/>
                <w:lang w:eastAsia="es-ES"/>
              </w:rPr>
              <w:t xml:space="preserve">. </w:t>
            </w:r>
            <w:r w:rsidR="00A838A9" w:rsidRPr="00657EF7">
              <w:rPr>
                <w:rFonts w:eastAsia="Times New Roman" w:cs="Times New Roman"/>
                <w:color w:val="000000"/>
                <w:sz w:val="20"/>
                <w:szCs w:val="20"/>
                <w:lang w:eastAsia="es-ES"/>
              </w:rPr>
              <w:t>Mínimo: de 50 mil dóla</w:t>
            </w:r>
            <w:r>
              <w:rPr>
                <w:rFonts w:eastAsia="Times New Roman" w:cs="Times New Roman"/>
                <w:color w:val="000000"/>
                <w:sz w:val="20"/>
                <w:szCs w:val="20"/>
                <w:lang w:eastAsia="es-ES"/>
              </w:rPr>
              <w:t>res adjudicado por generación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C3624D" w:rsidP="00C3624D">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 xml:space="preserve">Plan a </w:t>
            </w:r>
            <w:r w:rsidR="00A838A9" w:rsidRPr="00657EF7">
              <w:rPr>
                <w:rFonts w:eastAsia="Times New Roman" w:cs="Times New Roman"/>
                <w:sz w:val="20"/>
                <w:szCs w:val="20"/>
                <w:lang w:eastAsia="es-ES"/>
              </w:rPr>
              <w:t>mediano (2</w:t>
            </w:r>
            <w:r>
              <w:rPr>
                <w:rFonts w:eastAsia="Times New Roman" w:cs="Times New Roman"/>
                <w:sz w:val="20"/>
                <w:szCs w:val="20"/>
                <w:lang w:eastAsia="es-ES"/>
              </w:rPr>
              <w:t xml:space="preserve"> generaciones) y a largo plazo (</w:t>
            </w:r>
            <w:r w:rsidR="00A838A9" w:rsidRPr="00657EF7">
              <w:rPr>
                <w:rFonts w:eastAsia="Times New Roman" w:cs="Times New Roman"/>
                <w:sz w:val="20"/>
                <w:szCs w:val="20"/>
                <w:lang w:eastAsia="es-ES"/>
              </w:rPr>
              <w:t>5 años</w:t>
            </w:r>
            <w:r>
              <w:rPr>
                <w:rFonts w:eastAsia="Times New Roman" w:cs="Times New Roman"/>
                <w:sz w:val="20"/>
                <w:szCs w:val="20"/>
                <w:lang w:eastAsia="es-ES"/>
              </w:rPr>
              <w:t>)</w:t>
            </w:r>
            <w:r w:rsidR="00A838A9" w:rsidRPr="00657EF7">
              <w:rPr>
                <w:rFonts w:eastAsia="Times New Roman" w:cs="Times New Roman"/>
                <w:sz w:val="20"/>
                <w:szCs w:val="20"/>
                <w:lang w:eastAsia="es-ES"/>
              </w:rPr>
              <w:t>.</w:t>
            </w:r>
          </w:p>
        </w:tc>
      </w:tr>
      <w:tr w:rsidR="00C3624D" w:rsidRPr="00657EF7" w:rsidTr="00F22159">
        <w:trPr>
          <w:gridAfter w:val="1"/>
          <w:wAfter w:w="17" w:type="dxa"/>
          <w:trHeight w:val="409"/>
        </w:trPr>
        <w:tc>
          <w:tcPr>
            <w:tcW w:w="2354" w:type="dxa"/>
            <w:vMerge w:val="restart"/>
            <w:shd w:val="clear" w:color="auto" w:fill="auto"/>
            <w:vAlign w:val="center"/>
            <w:hideMark/>
          </w:tcPr>
          <w:p w:rsidR="00C3624D" w:rsidRPr="00657EF7" w:rsidRDefault="00C3624D" w:rsidP="0072744E">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9.7.  Metas a alcanzar al vencimiento del convenio</w:t>
            </w: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Número de investigadores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07</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Número de estudiantes</w:t>
            </w:r>
            <w:r>
              <w:rPr>
                <w:rFonts w:eastAsia="Times New Roman" w:cs="Times New Roman"/>
                <w:sz w:val="20"/>
                <w:szCs w:val="20"/>
                <w:lang w:eastAsia="es-ES"/>
              </w:rPr>
              <w:t>.</w:t>
            </w:r>
            <w:r w:rsidRPr="00657EF7">
              <w:rPr>
                <w:rFonts w:eastAsia="Times New Roman" w:cs="Times New Roman"/>
                <w:sz w:val="20"/>
                <w:szCs w:val="20"/>
                <w:lang w:eastAsia="es-ES"/>
              </w:rPr>
              <w:t xml:space="preserve"> </w:t>
            </w:r>
            <w:r>
              <w:rPr>
                <w:rFonts w:eastAsia="Times New Roman" w:cs="Times New Roman"/>
                <w:sz w:val="20"/>
                <w:szCs w:val="20"/>
                <w:lang w:eastAsia="es-ES"/>
              </w:rPr>
              <w:t>M</w:t>
            </w:r>
            <w:r w:rsidRPr="00657EF7">
              <w:rPr>
                <w:rFonts w:eastAsia="Times New Roman" w:cs="Times New Roman"/>
                <w:sz w:val="20"/>
                <w:szCs w:val="20"/>
                <w:lang w:eastAsia="es-ES"/>
              </w:rPr>
              <w:t>ínimo de 5  pa</w:t>
            </w:r>
            <w:r>
              <w:rPr>
                <w:rFonts w:eastAsia="Times New Roman" w:cs="Times New Roman"/>
                <w:sz w:val="20"/>
                <w:szCs w:val="20"/>
                <w:lang w:eastAsia="es-ES"/>
              </w:rPr>
              <w:t>rticipantes egresados por grupo</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publicaciones</w:t>
            </w:r>
            <w:r>
              <w:rPr>
                <w:rFonts w:eastAsia="Times New Roman" w:cs="Times New Roman"/>
                <w:sz w:val="20"/>
                <w:szCs w:val="20"/>
                <w:lang w:eastAsia="es-ES"/>
              </w:rPr>
              <w:t>.</w:t>
            </w:r>
            <w:r w:rsidRPr="00657EF7">
              <w:rPr>
                <w:rFonts w:eastAsia="Times New Roman" w:cs="Times New Roman"/>
                <w:color w:val="000000"/>
                <w:sz w:val="20"/>
                <w:szCs w:val="20"/>
                <w:lang w:eastAsia="es-ES"/>
              </w:rPr>
              <w:t xml:space="preserve"> Mínimo 1 publicación por línea de investigación en revista indexada con índice de impacto mayor a 1.</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productos científicos de grupo de investigación</w:t>
            </w:r>
            <w:r>
              <w:rPr>
                <w:rFonts w:eastAsia="Times New Roman" w:cs="Times New Roman"/>
                <w:sz w:val="20"/>
                <w:szCs w:val="20"/>
                <w:lang w:eastAsia="es-ES"/>
              </w:rPr>
              <w:t xml:space="preserve">. Mínimo </w:t>
            </w:r>
            <w:r w:rsidRPr="00657EF7">
              <w:rPr>
                <w:rFonts w:eastAsia="Times New Roman" w:cs="Times New Roman"/>
                <w:color w:val="000000"/>
                <w:sz w:val="20"/>
                <w:szCs w:val="20"/>
                <w:lang w:eastAsia="es-ES"/>
              </w:rPr>
              <w:t>1 publicación por cada estudiante investigador y su grupo.</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highlight w:val="yellow"/>
                <w:lang w:eastAsia="es-ES"/>
              </w:rPr>
            </w:pP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Infraestructura</w:t>
            </w:r>
            <w:r w:rsidRPr="00657EF7">
              <w:rPr>
                <w:rFonts w:eastAsia="Times New Roman" w:cs="Times New Roman"/>
                <w:color w:val="000000"/>
                <w:sz w:val="20"/>
                <w:szCs w:val="20"/>
                <w:lang w:eastAsia="es-ES"/>
              </w:rPr>
              <w:t> </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Extensión y relaciones con la sociedad</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Indicar  los beneficios esperados de las acciones de extensión</w:t>
            </w:r>
          </w:p>
        </w:tc>
      </w:tr>
      <w:tr w:rsidR="00A838A9" w:rsidRPr="00657EF7" w:rsidTr="00F22159">
        <w:trPr>
          <w:gridAfter w:val="1"/>
          <w:wAfter w:w="17" w:type="dxa"/>
          <w:trHeight w:val="409"/>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acciones de divulgación</w:t>
            </w:r>
          </w:p>
        </w:tc>
      </w:tr>
      <w:tr w:rsidR="00A838A9" w:rsidRPr="00657EF7" w:rsidTr="00F22159">
        <w:trPr>
          <w:gridAfter w:val="1"/>
          <w:wAfter w:w="17" w:type="dxa"/>
          <w:trHeight w:val="409"/>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Becas doctorales</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 Candidatos a becas doctorales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100% de los estudiantes que deben aplicar a becas doctorales</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 de seleccionados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Un  50% de los estudiantes que cursen estudios doctorales</w:t>
            </w:r>
          </w:p>
        </w:tc>
      </w:tr>
      <w:tr w:rsidR="00A838A9" w:rsidRPr="00657EF7" w:rsidTr="00F42487">
        <w:trPr>
          <w:trHeight w:val="546"/>
        </w:trPr>
        <w:tc>
          <w:tcPr>
            <w:tcW w:w="2354" w:type="dxa"/>
            <w:vMerge w:val="restart"/>
            <w:shd w:val="clear" w:color="auto" w:fill="auto"/>
            <w:vAlign w:val="center"/>
          </w:tcPr>
          <w:p w:rsidR="00EC1750" w:rsidRDefault="00A838A9" w:rsidP="00A838A9">
            <w:pPr>
              <w:spacing w:after="0" w:line="240" w:lineRule="auto"/>
              <w:jc w:val="center"/>
              <w:rPr>
                <w:rFonts w:eastAsia="Times New Roman" w:cs="Times New Roman"/>
                <w:b/>
                <w:sz w:val="20"/>
                <w:szCs w:val="20"/>
                <w:lang w:eastAsia="es-ES"/>
              </w:rPr>
            </w:pPr>
            <w:r w:rsidRPr="00657EF7">
              <w:rPr>
                <w:rFonts w:eastAsia="Times New Roman" w:cs="Times New Roman"/>
                <w:b/>
                <w:color w:val="000000"/>
                <w:sz w:val="20"/>
                <w:szCs w:val="20"/>
                <w:lang w:eastAsia="es-ES"/>
              </w:rPr>
              <w:t>9.8</w:t>
            </w:r>
            <w:r w:rsidR="00EC1750" w:rsidRPr="00657EF7">
              <w:rPr>
                <w:rFonts w:eastAsia="Times New Roman" w:cs="Times New Roman"/>
                <w:b/>
                <w:color w:val="000000"/>
                <w:sz w:val="20"/>
                <w:szCs w:val="20"/>
                <w:lang w:eastAsia="es-ES"/>
              </w:rPr>
              <w:t>.</w:t>
            </w:r>
            <w:r w:rsidR="00EC1750">
              <w:rPr>
                <w:rFonts w:eastAsia="Times New Roman" w:cs="Times New Roman"/>
                <w:b/>
                <w:color w:val="000000"/>
                <w:sz w:val="20"/>
                <w:szCs w:val="20"/>
                <w:lang w:eastAsia="es-ES"/>
              </w:rPr>
              <w:t xml:space="preserve"> a.</w:t>
            </w:r>
            <w:r w:rsidRPr="00657EF7">
              <w:rPr>
                <w:rFonts w:eastAsia="Times New Roman" w:cs="Times New Roman"/>
                <w:b/>
                <w:sz w:val="20"/>
                <w:szCs w:val="20"/>
                <w:lang w:eastAsia="es-ES"/>
              </w:rPr>
              <w:t xml:space="preserve"> Acreditación.</w:t>
            </w:r>
          </w:p>
          <w:p w:rsidR="00AF35B6" w:rsidRPr="00EC1750" w:rsidRDefault="00AF35B6" w:rsidP="00A838A9">
            <w:pPr>
              <w:spacing w:after="0" w:line="240" w:lineRule="auto"/>
              <w:jc w:val="center"/>
              <w:rPr>
                <w:rFonts w:eastAsia="Times New Roman" w:cs="Times New Roman"/>
                <w:b/>
                <w:sz w:val="20"/>
                <w:szCs w:val="20"/>
                <w:lang w:eastAsia="es-ES"/>
              </w:rPr>
            </w:pPr>
            <w:r w:rsidRPr="00EC1750">
              <w:rPr>
                <w:rFonts w:eastAsia="Times New Roman" w:cs="Times New Roman"/>
                <w:b/>
                <w:sz w:val="20"/>
                <w:szCs w:val="20"/>
                <w:lang w:eastAsia="es-ES"/>
              </w:rPr>
              <w:t xml:space="preserve">Programas Consolidados </w:t>
            </w:r>
          </w:p>
          <w:p w:rsidR="00AF35B6" w:rsidRPr="00A838A9" w:rsidRDefault="00AF35B6" w:rsidP="00A838A9">
            <w:pPr>
              <w:spacing w:after="0" w:line="240" w:lineRule="auto"/>
              <w:jc w:val="center"/>
              <w:rPr>
                <w:rFonts w:eastAsia="Times New Roman" w:cs="Times New Roman"/>
                <w:sz w:val="20"/>
                <w:szCs w:val="20"/>
                <w:lang w:eastAsia="es-ES"/>
              </w:rPr>
            </w:pPr>
            <w:r>
              <w:rPr>
                <w:rFonts w:eastAsia="Times New Roman" w:cs="Times New Roman"/>
                <w:sz w:val="20"/>
                <w:szCs w:val="20"/>
                <w:lang w:eastAsia="es-ES"/>
              </w:rPr>
              <w:t>(</w:t>
            </w:r>
            <w:r w:rsidRPr="00AF35B6">
              <w:rPr>
                <w:rFonts w:eastAsia="Times New Roman" w:cs="Times New Roman"/>
                <w:sz w:val="20"/>
                <w:szCs w:val="20"/>
                <w:lang w:eastAsia="es-ES"/>
              </w:rPr>
              <w:t>Categorías A. 1. y B.1.)</w:t>
            </w:r>
          </w:p>
        </w:tc>
        <w:tc>
          <w:tcPr>
            <w:tcW w:w="13184" w:type="dxa"/>
            <w:gridSpan w:val="5"/>
            <w:shd w:val="clear" w:color="auto" w:fill="auto"/>
            <w:vAlign w:val="center"/>
          </w:tcPr>
          <w:p w:rsidR="00A838A9" w:rsidRPr="00657EF7" w:rsidRDefault="00A838A9" w:rsidP="00F42487">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Deberá constar en la propuesta el compromiso de  la Unidad Académica Responsable  de iniciar un proceso conducente a la acreditación del programa</w:t>
            </w:r>
          </w:p>
        </w:tc>
      </w:tr>
      <w:tr w:rsidR="00A838A9" w:rsidRPr="00657EF7" w:rsidTr="00022056">
        <w:trPr>
          <w:trHeight w:val="546"/>
        </w:trPr>
        <w:tc>
          <w:tcPr>
            <w:tcW w:w="2354" w:type="dxa"/>
            <w:vMerge/>
            <w:shd w:val="clear" w:color="auto" w:fill="auto"/>
            <w:vAlign w:val="center"/>
            <w:hideMark/>
          </w:tcPr>
          <w:p w:rsidR="00A838A9" w:rsidRPr="00657EF7" w:rsidRDefault="00A838A9" w:rsidP="0072744E">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72744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 la Agencia con la que se pretende acreditar el programa</w:t>
            </w:r>
          </w:p>
        </w:tc>
        <w:tc>
          <w:tcPr>
            <w:tcW w:w="7001" w:type="dxa"/>
            <w:gridSpan w:val="2"/>
            <w:shd w:val="clear" w:color="auto" w:fill="auto"/>
            <w:vAlign w:val="center"/>
            <w:hideMark/>
          </w:tcPr>
          <w:p w:rsidR="00A838A9" w:rsidRPr="00657EF7" w:rsidRDefault="00A838A9" w:rsidP="0072744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 Señalar los elementos que fueron tomados en cuenta para seleccionar la agencia acreditadora.</w:t>
            </w:r>
          </w:p>
        </w:tc>
        <w:tc>
          <w:tcPr>
            <w:tcW w:w="3986" w:type="dxa"/>
            <w:gridSpan w:val="2"/>
            <w:vMerge w:val="restart"/>
            <w:vAlign w:val="center"/>
          </w:tcPr>
          <w:p w:rsidR="00EC1750" w:rsidRDefault="00A838A9" w:rsidP="00F42487">
            <w:pPr>
              <w:spacing w:after="0" w:line="240" w:lineRule="auto"/>
              <w:rPr>
                <w:rFonts w:eastAsia="Times New Roman" w:cs="Times New Roman"/>
                <w:color w:val="000000"/>
                <w:sz w:val="20"/>
                <w:szCs w:val="20"/>
                <w:lang w:eastAsia="es-ES"/>
              </w:rPr>
            </w:pPr>
            <w:r w:rsidRPr="00F22159">
              <w:rPr>
                <w:rFonts w:eastAsia="Times New Roman" w:cs="Times New Roman"/>
                <w:b/>
                <w:color w:val="4F81BD" w:themeColor="accent1"/>
                <w:sz w:val="20"/>
                <w:szCs w:val="20"/>
                <w:lang w:eastAsia="es-ES"/>
              </w:rPr>
              <w:t>Anexo 12</w:t>
            </w:r>
            <w:r w:rsidR="00EC1750">
              <w:rPr>
                <w:rFonts w:eastAsia="Times New Roman" w:cs="Times New Roman"/>
                <w:b/>
                <w:color w:val="4F81BD" w:themeColor="accent1"/>
                <w:sz w:val="20"/>
                <w:szCs w:val="20"/>
                <w:lang w:eastAsia="es-ES"/>
              </w:rPr>
              <w:t xml:space="preserve"> (a)</w:t>
            </w:r>
            <w:r w:rsidRPr="00F22159">
              <w:rPr>
                <w:rFonts w:eastAsia="Times New Roman" w:cs="Times New Roman"/>
                <w:b/>
                <w:color w:val="4F81BD" w:themeColor="accent1"/>
                <w:sz w:val="20"/>
                <w:szCs w:val="20"/>
                <w:lang w:eastAsia="es-ES"/>
              </w:rPr>
              <w:t>:</w:t>
            </w:r>
            <w:r w:rsidRPr="00657EF7">
              <w:rPr>
                <w:rFonts w:eastAsia="Times New Roman" w:cs="Times New Roman"/>
                <w:color w:val="000000"/>
                <w:sz w:val="20"/>
                <w:szCs w:val="20"/>
                <w:lang w:eastAsia="es-ES"/>
              </w:rPr>
              <w:t xml:space="preserve"> </w:t>
            </w:r>
          </w:p>
          <w:p w:rsidR="00A838A9" w:rsidRPr="00657EF7" w:rsidRDefault="00A838A9" w:rsidP="00F42487">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Cronograma con los hitos más relevantes en el proceso  de acredit</w:t>
            </w:r>
            <w:r w:rsidR="00EC1750">
              <w:rPr>
                <w:rFonts w:eastAsia="Times New Roman" w:cs="Times New Roman"/>
                <w:color w:val="000000"/>
                <w:sz w:val="20"/>
                <w:szCs w:val="20"/>
                <w:lang w:eastAsia="es-ES"/>
              </w:rPr>
              <w:t>ación, en los próximos 24 meses</w:t>
            </w:r>
          </w:p>
        </w:tc>
      </w:tr>
      <w:tr w:rsidR="00A838A9" w:rsidRPr="00657EF7" w:rsidTr="00EC1750">
        <w:trPr>
          <w:trHeight w:val="731"/>
        </w:trPr>
        <w:tc>
          <w:tcPr>
            <w:tcW w:w="2354" w:type="dxa"/>
            <w:vMerge/>
            <w:shd w:val="clear" w:color="auto" w:fill="auto"/>
            <w:vAlign w:val="center"/>
            <w:hideMark/>
          </w:tcPr>
          <w:p w:rsidR="00A838A9" w:rsidRPr="00657EF7" w:rsidRDefault="00A838A9" w:rsidP="0072744E">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838A9" w:rsidRPr="00657EF7" w:rsidRDefault="00A838A9" w:rsidP="0072744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Hoja  de ruta para la acreditación</w:t>
            </w:r>
          </w:p>
        </w:tc>
        <w:tc>
          <w:tcPr>
            <w:tcW w:w="7001" w:type="dxa"/>
            <w:gridSpan w:val="2"/>
            <w:shd w:val="clear" w:color="auto" w:fill="auto"/>
            <w:vAlign w:val="center"/>
            <w:hideMark/>
          </w:tcPr>
          <w:p w:rsidR="00A838A9" w:rsidRPr="00657EF7" w:rsidRDefault="00A838A9" w:rsidP="0072744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w:t>
            </w:r>
            <w:r w:rsidRPr="00657EF7">
              <w:rPr>
                <w:rFonts w:eastAsia="Times New Roman" w:cs="Times New Roman"/>
                <w:sz w:val="20"/>
                <w:szCs w:val="20"/>
                <w:lang w:eastAsia="es-ES"/>
              </w:rPr>
              <w:t>Señalar cuáles son los procesos y las acciones concretas que se adelantarán para la próxima acreditación del programa.</w:t>
            </w:r>
          </w:p>
        </w:tc>
        <w:tc>
          <w:tcPr>
            <w:tcW w:w="3986" w:type="dxa"/>
            <w:gridSpan w:val="2"/>
            <w:vMerge/>
            <w:vAlign w:val="center"/>
          </w:tcPr>
          <w:p w:rsidR="00A838A9" w:rsidRPr="00657EF7" w:rsidRDefault="00A838A9" w:rsidP="0072744E">
            <w:pPr>
              <w:spacing w:after="0" w:line="240" w:lineRule="auto"/>
              <w:rPr>
                <w:rFonts w:eastAsia="Times New Roman" w:cs="Times New Roman"/>
                <w:color w:val="000000"/>
                <w:sz w:val="20"/>
                <w:szCs w:val="20"/>
                <w:lang w:eastAsia="es-ES"/>
              </w:rPr>
            </w:pPr>
          </w:p>
        </w:tc>
      </w:tr>
      <w:tr w:rsidR="00EC1750" w:rsidRPr="00657EF7" w:rsidTr="00022056">
        <w:trPr>
          <w:trHeight w:val="548"/>
        </w:trPr>
        <w:tc>
          <w:tcPr>
            <w:tcW w:w="2354" w:type="dxa"/>
            <w:vMerge w:val="restart"/>
            <w:shd w:val="clear" w:color="auto" w:fill="auto"/>
            <w:vAlign w:val="center"/>
          </w:tcPr>
          <w:p w:rsidR="00EC1750" w:rsidRDefault="00EC1750" w:rsidP="00EC1750">
            <w:pPr>
              <w:spacing w:after="0" w:line="240" w:lineRule="auto"/>
              <w:jc w:val="center"/>
              <w:rPr>
                <w:rFonts w:eastAsia="Times New Roman" w:cs="Times New Roman"/>
                <w:sz w:val="20"/>
                <w:szCs w:val="20"/>
                <w:lang w:eastAsia="es-ES"/>
              </w:rPr>
            </w:pPr>
            <w:r w:rsidRPr="00657EF7">
              <w:rPr>
                <w:rFonts w:eastAsia="Times New Roman" w:cs="Times New Roman"/>
                <w:b/>
                <w:color w:val="000000"/>
                <w:sz w:val="20"/>
                <w:szCs w:val="20"/>
                <w:lang w:eastAsia="es-ES"/>
              </w:rPr>
              <w:t>9.8.</w:t>
            </w:r>
            <w:r>
              <w:rPr>
                <w:rFonts w:eastAsia="Times New Roman" w:cs="Times New Roman"/>
                <w:b/>
                <w:color w:val="000000"/>
                <w:sz w:val="20"/>
                <w:szCs w:val="20"/>
                <w:lang w:eastAsia="es-ES"/>
              </w:rPr>
              <w:t xml:space="preserve"> b.</w:t>
            </w:r>
            <w:r>
              <w:rPr>
                <w:rFonts w:eastAsia="Times New Roman" w:cs="Times New Roman"/>
                <w:b/>
                <w:sz w:val="20"/>
                <w:szCs w:val="20"/>
                <w:lang w:eastAsia="es-ES"/>
              </w:rPr>
              <w:t xml:space="preserve"> Acreditación</w:t>
            </w:r>
            <w:r>
              <w:rPr>
                <w:rFonts w:eastAsia="Times New Roman" w:cs="Times New Roman"/>
                <w:sz w:val="20"/>
                <w:szCs w:val="20"/>
                <w:lang w:eastAsia="es-ES"/>
              </w:rPr>
              <w:t>.</w:t>
            </w:r>
          </w:p>
          <w:p w:rsidR="00EC1750" w:rsidRDefault="00EC1750" w:rsidP="00EC1750">
            <w:pPr>
              <w:spacing w:after="0" w:line="240" w:lineRule="auto"/>
              <w:jc w:val="center"/>
              <w:rPr>
                <w:rFonts w:eastAsia="Times New Roman" w:cs="Times New Roman"/>
                <w:sz w:val="20"/>
                <w:szCs w:val="20"/>
                <w:lang w:eastAsia="es-ES"/>
              </w:rPr>
            </w:pPr>
            <w:r w:rsidRPr="00EC1750">
              <w:rPr>
                <w:rFonts w:eastAsia="Times New Roman" w:cs="Times New Roman"/>
                <w:b/>
                <w:sz w:val="20"/>
                <w:szCs w:val="20"/>
                <w:lang w:eastAsia="es-ES"/>
              </w:rPr>
              <w:t>Programas Acreditados</w:t>
            </w:r>
            <w:r>
              <w:rPr>
                <w:rFonts w:eastAsia="Times New Roman" w:cs="Times New Roman"/>
                <w:sz w:val="20"/>
                <w:szCs w:val="20"/>
                <w:lang w:eastAsia="es-ES"/>
              </w:rPr>
              <w:t xml:space="preserve"> </w:t>
            </w:r>
          </w:p>
          <w:p w:rsidR="00EC1750" w:rsidRPr="00657EF7" w:rsidRDefault="00EC1750" w:rsidP="00EC1750">
            <w:pPr>
              <w:spacing w:after="0" w:line="240" w:lineRule="auto"/>
              <w:jc w:val="center"/>
              <w:rPr>
                <w:rFonts w:eastAsia="Times New Roman" w:cs="Times New Roman"/>
                <w:b/>
                <w:color w:val="000000"/>
                <w:sz w:val="20"/>
                <w:szCs w:val="20"/>
                <w:lang w:eastAsia="es-ES"/>
              </w:rPr>
            </w:pPr>
            <w:r>
              <w:rPr>
                <w:rFonts w:eastAsia="Times New Roman" w:cs="Times New Roman"/>
                <w:sz w:val="20"/>
                <w:szCs w:val="20"/>
                <w:lang w:eastAsia="es-ES"/>
              </w:rPr>
              <w:t>(Categorías A. 2. y B.2</w:t>
            </w:r>
            <w:r w:rsidRPr="00AF35B6">
              <w:rPr>
                <w:rFonts w:eastAsia="Times New Roman" w:cs="Times New Roman"/>
                <w:sz w:val="20"/>
                <w:szCs w:val="20"/>
                <w:lang w:eastAsia="es-ES"/>
              </w:rPr>
              <w:t>.)</w:t>
            </w:r>
          </w:p>
        </w:tc>
        <w:tc>
          <w:tcPr>
            <w:tcW w:w="2197" w:type="dxa"/>
            <w:shd w:val="clear" w:color="auto" w:fill="auto"/>
            <w:vAlign w:val="center"/>
          </w:tcPr>
          <w:p w:rsidR="00EC1750" w:rsidRPr="00236FB1" w:rsidRDefault="00EC1750"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Organismo acreditador</w:t>
            </w:r>
          </w:p>
        </w:tc>
        <w:tc>
          <w:tcPr>
            <w:tcW w:w="7001" w:type="dxa"/>
            <w:gridSpan w:val="2"/>
            <w:shd w:val="clear" w:color="auto" w:fill="auto"/>
            <w:vAlign w:val="center"/>
          </w:tcPr>
          <w:p w:rsidR="00EC1750" w:rsidRPr="00236FB1" w:rsidRDefault="00EC1750"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La propuesta debe indicar el nombre del organismo acreditador, así como la fecha en que se obtuvo la acreditación y el periodo  de validez  de la acreditación.</w:t>
            </w:r>
          </w:p>
        </w:tc>
        <w:tc>
          <w:tcPr>
            <w:tcW w:w="3986" w:type="dxa"/>
            <w:gridSpan w:val="2"/>
            <w:vMerge w:val="restart"/>
            <w:vAlign w:val="center"/>
          </w:tcPr>
          <w:p w:rsidR="00EC1750" w:rsidRPr="00AF35B6" w:rsidRDefault="00EC1750" w:rsidP="00AF35B6">
            <w:pPr>
              <w:spacing w:after="0" w:line="240" w:lineRule="auto"/>
              <w:rPr>
                <w:rFonts w:eastAsia="Times New Roman" w:cs="Times New Roman"/>
                <w:b/>
                <w:color w:val="4F81BD" w:themeColor="accent1"/>
                <w:sz w:val="20"/>
                <w:szCs w:val="20"/>
                <w:lang w:eastAsia="es-ES"/>
              </w:rPr>
            </w:pPr>
            <w:r>
              <w:rPr>
                <w:rFonts w:eastAsia="Times New Roman" w:cs="Times New Roman"/>
                <w:b/>
                <w:color w:val="4F81BD" w:themeColor="accent1"/>
                <w:sz w:val="20"/>
                <w:szCs w:val="20"/>
                <w:lang w:eastAsia="es-ES"/>
              </w:rPr>
              <w:t>Anexo 12 (b)</w:t>
            </w:r>
            <w:r w:rsidRPr="00AF35B6">
              <w:rPr>
                <w:rFonts w:eastAsia="Times New Roman" w:cs="Times New Roman"/>
                <w:b/>
                <w:color w:val="4F81BD" w:themeColor="accent1"/>
                <w:sz w:val="20"/>
                <w:szCs w:val="20"/>
                <w:lang w:eastAsia="es-ES"/>
              </w:rPr>
              <w:t>:</w:t>
            </w:r>
          </w:p>
          <w:p w:rsidR="00EC1750" w:rsidRDefault="00E67D70" w:rsidP="00AF35B6">
            <w:pPr>
              <w:pStyle w:val="Prrafodelista"/>
              <w:numPr>
                <w:ilvl w:val="0"/>
                <w:numId w:val="37"/>
              </w:numPr>
              <w:spacing w:after="0" w:line="240" w:lineRule="auto"/>
              <w:rPr>
                <w:rFonts w:eastAsia="Times New Roman" w:cs="Times New Roman"/>
                <w:sz w:val="20"/>
                <w:szCs w:val="20"/>
                <w:lang w:eastAsia="es-ES"/>
              </w:rPr>
            </w:pPr>
            <w:r>
              <w:rPr>
                <w:rFonts w:eastAsia="Times New Roman" w:cs="Times New Roman"/>
                <w:sz w:val="20"/>
                <w:szCs w:val="20"/>
                <w:lang w:eastAsia="es-ES"/>
              </w:rPr>
              <w:t>C</w:t>
            </w:r>
            <w:r w:rsidRPr="00AF35B6">
              <w:rPr>
                <w:rFonts w:eastAsia="Times New Roman" w:cs="Times New Roman"/>
                <w:sz w:val="20"/>
                <w:szCs w:val="20"/>
                <w:lang w:eastAsia="es-ES"/>
              </w:rPr>
              <w:t>opia de</w:t>
            </w:r>
            <w:r w:rsidR="00EC1750" w:rsidRPr="00AF35B6">
              <w:rPr>
                <w:rFonts w:eastAsia="Times New Roman" w:cs="Times New Roman"/>
                <w:sz w:val="20"/>
                <w:szCs w:val="20"/>
                <w:lang w:eastAsia="es-ES"/>
              </w:rPr>
              <w:t xml:space="preserve"> la </w:t>
            </w:r>
            <w:r w:rsidRPr="00AF35B6">
              <w:rPr>
                <w:rFonts w:eastAsia="Times New Roman" w:cs="Times New Roman"/>
                <w:sz w:val="20"/>
                <w:szCs w:val="20"/>
                <w:lang w:eastAsia="es-ES"/>
              </w:rPr>
              <w:t>Resolución de</w:t>
            </w:r>
            <w:r w:rsidR="00EC1750" w:rsidRPr="00AF35B6">
              <w:rPr>
                <w:rFonts w:eastAsia="Times New Roman" w:cs="Times New Roman"/>
                <w:sz w:val="20"/>
                <w:szCs w:val="20"/>
                <w:lang w:eastAsia="es-ES"/>
              </w:rPr>
              <w:t xml:space="preserve"> acreditación.</w:t>
            </w:r>
          </w:p>
          <w:p w:rsidR="00EC1750" w:rsidRDefault="00EC1750" w:rsidP="00AF35B6">
            <w:pPr>
              <w:pStyle w:val="Prrafodelista"/>
              <w:numPr>
                <w:ilvl w:val="0"/>
                <w:numId w:val="37"/>
              </w:numPr>
              <w:spacing w:after="0" w:line="240" w:lineRule="auto"/>
              <w:rPr>
                <w:rFonts w:eastAsia="Times New Roman" w:cs="Times New Roman"/>
                <w:sz w:val="20"/>
                <w:szCs w:val="20"/>
                <w:lang w:eastAsia="es-ES"/>
              </w:rPr>
            </w:pPr>
            <w:r>
              <w:rPr>
                <w:rFonts w:eastAsia="Times New Roman" w:cs="Times New Roman"/>
                <w:sz w:val="20"/>
                <w:szCs w:val="20"/>
                <w:lang w:eastAsia="es-ES"/>
              </w:rPr>
              <w:t>Copia del plan de mejora sometido.</w:t>
            </w:r>
          </w:p>
          <w:p w:rsidR="00EC1750" w:rsidRPr="00AF35B6" w:rsidRDefault="00EC1750" w:rsidP="00AF35B6">
            <w:pPr>
              <w:pStyle w:val="Prrafodelista"/>
              <w:numPr>
                <w:ilvl w:val="0"/>
                <w:numId w:val="37"/>
              </w:num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Cronograma  de ejecución  de acciones  de mejora</w:t>
            </w:r>
            <w:r w:rsidR="00FB3D21">
              <w:rPr>
                <w:rFonts w:eastAsia="Times New Roman" w:cs="Times New Roman"/>
                <w:color w:val="000000"/>
                <w:sz w:val="20"/>
                <w:szCs w:val="20"/>
                <w:lang w:eastAsia="es-ES"/>
              </w:rPr>
              <w:t>.</w:t>
            </w:r>
          </w:p>
        </w:tc>
      </w:tr>
      <w:tr w:rsidR="00EC1750" w:rsidRPr="00657EF7" w:rsidTr="00022056">
        <w:trPr>
          <w:trHeight w:val="548"/>
        </w:trPr>
        <w:tc>
          <w:tcPr>
            <w:tcW w:w="2354" w:type="dxa"/>
            <w:vMerge/>
            <w:shd w:val="clear" w:color="auto" w:fill="auto"/>
            <w:vAlign w:val="center"/>
          </w:tcPr>
          <w:p w:rsidR="00EC1750" w:rsidRPr="00657EF7" w:rsidRDefault="00EC1750" w:rsidP="00AF35B6">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EC1750" w:rsidRPr="00236FB1" w:rsidRDefault="00EC1750"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Mejora continua</w:t>
            </w:r>
          </w:p>
        </w:tc>
        <w:tc>
          <w:tcPr>
            <w:tcW w:w="7001" w:type="dxa"/>
            <w:gridSpan w:val="2"/>
            <w:shd w:val="clear" w:color="auto" w:fill="auto"/>
            <w:vAlign w:val="center"/>
          </w:tcPr>
          <w:p w:rsidR="00EC1750" w:rsidRPr="00236FB1" w:rsidRDefault="00EC1750" w:rsidP="00AF35B6">
            <w:pPr>
              <w:spacing w:after="0" w:line="240" w:lineRule="auto"/>
              <w:rPr>
                <w:rFonts w:eastAsia="Times New Roman" w:cs="Times New Roman"/>
                <w:color w:val="000000"/>
                <w:sz w:val="20"/>
                <w:szCs w:val="20"/>
                <w:lang w:eastAsia="es-ES"/>
              </w:rPr>
            </w:pPr>
            <w:r w:rsidRPr="00236FB1">
              <w:rPr>
                <w:rFonts w:eastAsia="Times New Roman" w:cs="Times New Roman"/>
                <w:color w:val="000000"/>
                <w:sz w:val="20"/>
                <w:szCs w:val="20"/>
                <w:lang w:eastAsia="es-ES"/>
              </w:rPr>
              <w:t> </w:t>
            </w:r>
            <w:r>
              <w:rPr>
                <w:rFonts w:eastAsia="Times New Roman" w:cs="Times New Roman"/>
                <w:sz w:val="20"/>
                <w:szCs w:val="20"/>
                <w:lang w:eastAsia="es-ES"/>
              </w:rPr>
              <w:t>Señalar  fortalezas, debilidades en la implementación  de los avances al plan   de mejora del programa y potenciales alternativas a poner en práctica.</w:t>
            </w:r>
          </w:p>
        </w:tc>
        <w:tc>
          <w:tcPr>
            <w:tcW w:w="3986" w:type="dxa"/>
            <w:gridSpan w:val="2"/>
            <w:vMerge/>
            <w:vAlign w:val="center"/>
          </w:tcPr>
          <w:p w:rsidR="00EC1750" w:rsidRPr="00F22159" w:rsidRDefault="00EC1750" w:rsidP="00AF35B6">
            <w:pPr>
              <w:spacing w:after="0" w:line="240" w:lineRule="auto"/>
              <w:rPr>
                <w:rFonts w:eastAsia="Times New Roman" w:cs="Times New Roman"/>
                <w:b/>
                <w:color w:val="4F81BD" w:themeColor="accent1"/>
                <w:sz w:val="20"/>
                <w:szCs w:val="20"/>
                <w:lang w:eastAsia="es-ES"/>
              </w:rPr>
            </w:pPr>
          </w:p>
        </w:tc>
      </w:tr>
      <w:tr w:rsidR="00AF35B6" w:rsidRPr="00657EF7" w:rsidTr="00022056">
        <w:trPr>
          <w:trHeight w:val="548"/>
        </w:trPr>
        <w:tc>
          <w:tcPr>
            <w:tcW w:w="2354" w:type="dxa"/>
            <w:vMerge w:val="restart"/>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 xml:space="preserve">9.9.  Presentación de informes. </w:t>
            </w:r>
            <w:r w:rsidRPr="00657EF7">
              <w:rPr>
                <w:rFonts w:eastAsia="Times New Roman" w:cs="Times New Roman"/>
                <w:color w:val="000000"/>
                <w:sz w:val="20"/>
                <w:szCs w:val="20"/>
                <w:lang w:eastAsia="es-ES"/>
              </w:rPr>
              <w:t xml:space="preserve"> </w:t>
            </w:r>
          </w:p>
          <w:p w:rsidR="00AF35B6" w:rsidRPr="00657EF7" w:rsidRDefault="00AF35B6" w:rsidP="00AF35B6">
            <w:pPr>
              <w:spacing w:after="0" w:line="240" w:lineRule="auto"/>
              <w:jc w:val="center"/>
              <w:rPr>
                <w:rFonts w:eastAsia="Times New Roman" w:cs="Times New Roman"/>
                <w:color w:val="000000"/>
                <w:sz w:val="20"/>
                <w:szCs w:val="20"/>
                <w:lang w:eastAsia="es-ES"/>
              </w:rPr>
            </w:pPr>
          </w:p>
          <w:p w:rsidR="00AF35B6" w:rsidRPr="00657EF7" w:rsidRDefault="00E67D70" w:rsidP="00AF35B6">
            <w:pPr>
              <w:spacing w:after="0" w:line="240" w:lineRule="auto"/>
              <w:jc w:val="center"/>
              <w:rPr>
                <w:rFonts w:eastAsia="Times New Roman" w:cs="Times New Roman"/>
                <w:b/>
                <w:color w:val="000000"/>
                <w:sz w:val="20"/>
                <w:szCs w:val="20"/>
                <w:lang w:eastAsia="es-ES"/>
              </w:rPr>
            </w:pPr>
            <w:r w:rsidRPr="00657EF7">
              <w:rPr>
                <w:rFonts w:eastAsia="Times New Roman" w:cs="Times New Roman"/>
                <w:color w:val="000000"/>
                <w:sz w:val="20"/>
                <w:szCs w:val="20"/>
                <w:lang w:eastAsia="es-ES"/>
              </w:rPr>
              <w:t>Compromiso de</w:t>
            </w:r>
            <w:r w:rsidR="00AF35B6" w:rsidRP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presentación periódica de</w:t>
            </w:r>
            <w:r w:rsidR="00AF35B6" w:rsidRPr="00657EF7">
              <w:rPr>
                <w:rFonts w:eastAsia="Times New Roman" w:cs="Times New Roman"/>
                <w:color w:val="000000"/>
                <w:sz w:val="20"/>
                <w:szCs w:val="20"/>
                <w:lang w:eastAsia="es-ES"/>
              </w:rPr>
              <w:t xml:space="preserve"> informes a SENACYT</w:t>
            </w:r>
            <w:r w:rsidR="00AF35B6">
              <w:rPr>
                <w:rFonts w:eastAsia="Times New Roman" w:cs="Times New Roman"/>
                <w:color w:val="000000"/>
                <w:sz w:val="20"/>
                <w:szCs w:val="20"/>
                <w:lang w:eastAsia="es-ES"/>
              </w:rPr>
              <w:t>.</w:t>
            </w:r>
          </w:p>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Investigación</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informe semestral incluirá los informes de investigación en ejecución, cumplimiento de cronograma y plan de trabajo  de investigación  de los estudiantes becarios.</w:t>
            </w:r>
          </w:p>
        </w:tc>
        <w:tc>
          <w:tcPr>
            <w:tcW w:w="3986" w:type="dxa"/>
            <w:gridSpan w:val="2"/>
            <w:vMerge w:val="restart"/>
            <w:vAlign w:val="center"/>
          </w:tcPr>
          <w:p w:rsidR="00AF35B6" w:rsidRPr="00F22159" w:rsidRDefault="00AF35B6" w:rsidP="00AF35B6">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1</w:t>
            </w:r>
            <w:r w:rsidR="00EC1750">
              <w:rPr>
                <w:rFonts w:eastAsia="Times New Roman" w:cs="Times New Roman"/>
                <w:b/>
                <w:color w:val="4F81BD" w:themeColor="accent1"/>
                <w:sz w:val="20"/>
                <w:szCs w:val="20"/>
                <w:lang w:eastAsia="es-ES"/>
              </w:rPr>
              <w:t>3</w:t>
            </w:r>
            <w:r w:rsidRPr="00F22159">
              <w:rPr>
                <w:rFonts w:eastAsia="Times New Roman" w:cs="Times New Roman"/>
                <w:b/>
                <w:color w:val="4F81BD" w:themeColor="accent1"/>
                <w:sz w:val="20"/>
                <w:szCs w:val="20"/>
                <w:lang w:eastAsia="es-ES"/>
              </w:rPr>
              <w:t xml:space="preserve">: </w:t>
            </w:r>
          </w:p>
          <w:p w:rsidR="00AF35B6" w:rsidRPr="00657EF7" w:rsidRDefault="00E67D70" w:rsidP="00AF35B6">
            <w:pPr>
              <w:pStyle w:val="Prrafodelista"/>
              <w:numPr>
                <w:ilvl w:val="0"/>
                <w:numId w:val="30"/>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Cronograma de</w:t>
            </w:r>
            <w:r w:rsidR="00AF35B6" w:rsidRP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entrega de</w:t>
            </w:r>
            <w:r w:rsidR="00AF35B6" w:rsidRPr="00657EF7">
              <w:rPr>
                <w:rFonts w:eastAsia="Times New Roman" w:cs="Times New Roman"/>
                <w:color w:val="000000"/>
                <w:sz w:val="20"/>
                <w:szCs w:val="20"/>
                <w:lang w:eastAsia="es-ES"/>
              </w:rPr>
              <w:t xml:space="preserve"> informes.</w:t>
            </w:r>
          </w:p>
          <w:p w:rsidR="00AF35B6" w:rsidRPr="00657EF7" w:rsidRDefault="00E67D70" w:rsidP="00AF35B6">
            <w:pPr>
              <w:pStyle w:val="Prrafodelista"/>
              <w:numPr>
                <w:ilvl w:val="0"/>
                <w:numId w:val="30"/>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Formato de</w:t>
            </w:r>
            <w:r w:rsidR="00AF35B6" w:rsidRPr="00657EF7">
              <w:rPr>
                <w:rFonts w:eastAsia="Times New Roman" w:cs="Times New Roman"/>
                <w:sz w:val="20"/>
                <w:szCs w:val="20"/>
                <w:lang w:eastAsia="es-ES"/>
              </w:rPr>
              <w:t xml:space="preserve"> </w:t>
            </w:r>
            <w:r w:rsidRPr="00657EF7">
              <w:rPr>
                <w:rFonts w:eastAsia="Times New Roman" w:cs="Times New Roman"/>
                <w:sz w:val="20"/>
                <w:szCs w:val="20"/>
                <w:lang w:eastAsia="es-ES"/>
              </w:rPr>
              <w:t>informe de</w:t>
            </w:r>
            <w:r w:rsidR="00AF35B6" w:rsidRPr="00657EF7">
              <w:rPr>
                <w:rFonts w:eastAsia="Times New Roman" w:cs="Times New Roman"/>
                <w:sz w:val="20"/>
                <w:szCs w:val="20"/>
                <w:lang w:eastAsia="es-ES"/>
              </w:rPr>
              <w:t xml:space="preserve"> </w:t>
            </w:r>
            <w:r w:rsidRPr="00657EF7">
              <w:rPr>
                <w:rFonts w:eastAsia="Times New Roman" w:cs="Times New Roman"/>
                <w:sz w:val="20"/>
                <w:szCs w:val="20"/>
                <w:lang w:eastAsia="es-ES"/>
              </w:rPr>
              <w:t>avance de</w:t>
            </w:r>
            <w:r w:rsidR="00AF35B6" w:rsidRPr="00657EF7">
              <w:rPr>
                <w:rFonts w:eastAsia="Times New Roman" w:cs="Times New Roman"/>
                <w:sz w:val="20"/>
                <w:szCs w:val="20"/>
                <w:lang w:eastAsia="es-ES"/>
              </w:rPr>
              <w:t xml:space="preserve"> investigación </w:t>
            </w:r>
          </w:p>
          <w:p w:rsidR="00AF35B6" w:rsidRPr="00657EF7"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Cronograma  propuesto para las visitas  de los profesores visitantes.</w:t>
            </w:r>
          </w:p>
        </w:tc>
      </w:tr>
      <w:tr w:rsidR="00AF35B6" w:rsidRPr="00657EF7" w:rsidTr="00022056">
        <w:trPr>
          <w:trHeight w:val="556"/>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Publicaciones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publicaciones sometidas y culminadas.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574"/>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Adjudicaciones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participación en convocatorias y adjudicaciones.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851"/>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Visitas de profesores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las visitas de profesores invitados y detalle de actividades realizadas por profesores visitantes.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552"/>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Notas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las calificaciones de los estudiantes.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677"/>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Divulgación y extensión</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actividades de divulgación, extensión y de transferencia de tecnología si fuera el caso.</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571"/>
        </w:trPr>
        <w:tc>
          <w:tcPr>
            <w:tcW w:w="2354" w:type="dxa"/>
            <w:vMerge/>
            <w:shd w:val="clear" w:color="auto" w:fill="auto"/>
            <w:vAlign w:val="center"/>
            <w:hideMark/>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Imprevistos u obstáculos</w:t>
            </w:r>
          </w:p>
        </w:tc>
        <w:tc>
          <w:tcPr>
            <w:tcW w:w="7001" w:type="dxa"/>
            <w:gridSpan w:val="2"/>
            <w:shd w:val="clear" w:color="auto" w:fill="auto"/>
            <w:vAlign w:val="center"/>
            <w:hideMark/>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imprevistos u obstáculos encontrados y cómo estos fueron sorteados.</w:t>
            </w: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r w:rsidR="00AF35B6" w:rsidRPr="00657EF7" w:rsidTr="00022056">
        <w:trPr>
          <w:trHeight w:val="571"/>
        </w:trPr>
        <w:tc>
          <w:tcPr>
            <w:tcW w:w="2354" w:type="dxa"/>
            <w:vMerge/>
            <w:shd w:val="clear" w:color="auto" w:fill="auto"/>
            <w:vAlign w:val="center"/>
          </w:tcPr>
          <w:p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tcPr>
          <w:p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Presupuesto</w:t>
            </w:r>
          </w:p>
        </w:tc>
        <w:tc>
          <w:tcPr>
            <w:tcW w:w="7001" w:type="dxa"/>
            <w:gridSpan w:val="2"/>
            <w:shd w:val="clear" w:color="auto" w:fill="auto"/>
            <w:vAlign w:val="center"/>
          </w:tcPr>
          <w:p w:rsidR="00AF35B6" w:rsidRPr="00657EF7" w:rsidRDefault="00E67D70"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w:t>
            </w:r>
            <w:r w:rsidR="00AF35B6" w:rsidRPr="00657EF7">
              <w:rPr>
                <w:rFonts w:eastAsia="Times New Roman" w:cs="Times New Roman"/>
                <w:sz w:val="20"/>
                <w:szCs w:val="20"/>
                <w:lang w:eastAsia="es-ES"/>
              </w:rPr>
              <w:t xml:space="preserve"> incluir en </w:t>
            </w:r>
            <w:r w:rsidRPr="00657EF7">
              <w:rPr>
                <w:rFonts w:eastAsia="Times New Roman" w:cs="Times New Roman"/>
                <w:sz w:val="20"/>
                <w:szCs w:val="20"/>
                <w:lang w:eastAsia="es-ES"/>
              </w:rPr>
              <w:t>el informe</w:t>
            </w:r>
            <w:r w:rsidR="00AF35B6" w:rsidRPr="00657EF7">
              <w:rPr>
                <w:rFonts w:eastAsia="Times New Roman" w:cs="Times New Roman"/>
                <w:sz w:val="20"/>
                <w:szCs w:val="20"/>
                <w:lang w:eastAsia="es-ES"/>
              </w:rPr>
              <w:t xml:space="preserve"> </w:t>
            </w:r>
            <w:r w:rsidRPr="00657EF7">
              <w:rPr>
                <w:rFonts w:eastAsia="Times New Roman" w:cs="Times New Roman"/>
                <w:sz w:val="20"/>
                <w:szCs w:val="20"/>
                <w:lang w:eastAsia="es-ES"/>
              </w:rPr>
              <w:t>semestral los</w:t>
            </w:r>
            <w:r w:rsidR="00AF35B6" w:rsidRPr="00657EF7">
              <w:rPr>
                <w:rFonts w:eastAsia="Times New Roman" w:cs="Times New Roman"/>
                <w:sz w:val="20"/>
                <w:szCs w:val="20"/>
                <w:lang w:eastAsia="es-ES"/>
              </w:rPr>
              <w:t xml:space="preserve"> informes de ejecución financiera, con el respaldo de facturas originales.  Cronograma de ejecución presupuestaria.</w:t>
            </w:r>
          </w:p>
          <w:p w:rsidR="00AF35B6" w:rsidRPr="00657EF7" w:rsidRDefault="00AF35B6" w:rsidP="00AF35B6">
            <w:pPr>
              <w:spacing w:after="0" w:line="240" w:lineRule="auto"/>
              <w:rPr>
                <w:rFonts w:eastAsia="Times New Roman" w:cs="Times New Roman"/>
                <w:sz w:val="20"/>
                <w:szCs w:val="20"/>
                <w:lang w:eastAsia="es-ES"/>
              </w:rPr>
            </w:pPr>
          </w:p>
        </w:tc>
        <w:tc>
          <w:tcPr>
            <w:tcW w:w="3986" w:type="dxa"/>
            <w:gridSpan w:val="2"/>
            <w:vMerge/>
            <w:vAlign w:val="center"/>
          </w:tcPr>
          <w:p w:rsidR="00AF35B6" w:rsidRPr="00657EF7" w:rsidRDefault="00AF35B6" w:rsidP="00AF35B6">
            <w:pPr>
              <w:spacing w:after="0" w:line="240" w:lineRule="auto"/>
              <w:rPr>
                <w:rFonts w:eastAsia="Times New Roman" w:cs="Times New Roman"/>
                <w:sz w:val="20"/>
                <w:szCs w:val="20"/>
                <w:lang w:eastAsia="es-ES"/>
              </w:rPr>
            </w:pPr>
          </w:p>
        </w:tc>
      </w:tr>
    </w:tbl>
    <w:p w:rsidR="00092273" w:rsidRPr="00657EF7" w:rsidRDefault="00092273">
      <w:pPr>
        <w:rPr>
          <w:sz w:val="20"/>
          <w:szCs w:val="20"/>
        </w:rPr>
      </w:pPr>
    </w:p>
    <w:p w:rsidR="00092273" w:rsidRPr="00657EF7" w:rsidRDefault="00092273" w:rsidP="00C3624D">
      <w:pPr>
        <w:pStyle w:val="Ttulo3"/>
      </w:pPr>
      <w:r w:rsidRPr="00657EF7">
        <w:t>Criterio 10.</w:t>
      </w:r>
      <w:r w:rsidR="00EC1750">
        <w:t xml:space="preserve">a. </w:t>
      </w:r>
      <w:r w:rsidRPr="00657EF7">
        <w:t xml:space="preserve">  Autoevaluación</w:t>
      </w:r>
      <w:r w:rsidR="00EC1750">
        <w:t>,</w:t>
      </w:r>
      <w:r w:rsidR="00AF35B6">
        <w:t xml:space="preserve"> en caso de Programas Consolidados (</w:t>
      </w:r>
      <w:r w:rsidR="00AF35B6" w:rsidRPr="00AF35B6">
        <w:t>Categorías A. 1. y B.1.)</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8207"/>
        <w:gridCol w:w="3986"/>
      </w:tblGrid>
      <w:tr w:rsidR="00092273" w:rsidRPr="00657EF7" w:rsidTr="00092273">
        <w:trPr>
          <w:trHeight w:val="571"/>
        </w:trPr>
        <w:tc>
          <w:tcPr>
            <w:tcW w:w="3331" w:type="dxa"/>
            <w:shd w:val="clear" w:color="auto" w:fill="auto"/>
            <w:vAlign w:val="center"/>
          </w:tcPr>
          <w:p w:rsidR="00092273" w:rsidRPr="00657EF7" w:rsidRDefault="00092273"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Diseño y planificación del proceso  de autoevaluación</w:t>
            </w:r>
          </w:p>
        </w:tc>
        <w:tc>
          <w:tcPr>
            <w:tcW w:w="8207" w:type="dxa"/>
            <w:shd w:val="clear" w:color="auto" w:fill="auto"/>
            <w:vAlign w:val="center"/>
          </w:tcPr>
          <w:p w:rsidR="00092273" w:rsidRPr="00657EF7" w:rsidRDefault="00092273"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Entregar un plan detallado y un cronograma de ejecución </w:t>
            </w:r>
            <w:r w:rsidR="00E67D70" w:rsidRPr="00657EF7">
              <w:rPr>
                <w:rFonts w:eastAsia="Times New Roman" w:cs="Times New Roman"/>
                <w:sz w:val="20"/>
                <w:szCs w:val="20"/>
                <w:lang w:eastAsia="es-ES"/>
              </w:rPr>
              <w:t>que dé</w:t>
            </w:r>
            <w:r w:rsidRPr="00657EF7">
              <w:rPr>
                <w:rFonts w:eastAsia="Times New Roman" w:cs="Times New Roman"/>
                <w:sz w:val="20"/>
                <w:szCs w:val="20"/>
                <w:lang w:eastAsia="es-ES"/>
              </w:rPr>
              <w:t xml:space="preserve"> como resultado la autoevaluación del programa. </w:t>
            </w:r>
          </w:p>
        </w:tc>
        <w:tc>
          <w:tcPr>
            <w:tcW w:w="3986" w:type="dxa"/>
            <w:vAlign w:val="center"/>
          </w:tcPr>
          <w:p w:rsidR="00EC1750" w:rsidRDefault="00E67D70" w:rsidP="00F22159">
            <w:pPr>
              <w:spacing w:after="0" w:line="240" w:lineRule="auto"/>
              <w:rPr>
                <w:rFonts w:eastAsia="Times New Roman" w:cs="Times New Roman"/>
                <w:b/>
                <w:sz w:val="20"/>
                <w:szCs w:val="20"/>
                <w:lang w:eastAsia="es-ES"/>
              </w:rPr>
            </w:pPr>
            <w:r w:rsidRPr="00F22159">
              <w:rPr>
                <w:rFonts w:eastAsia="Times New Roman" w:cs="Times New Roman"/>
                <w:b/>
                <w:color w:val="4F81BD" w:themeColor="accent1"/>
                <w:sz w:val="20"/>
                <w:szCs w:val="20"/>
                <w:lang w:eastAsia="es-ES"/>
              </w:rPr>
              <w:t>Anexo 14</w:t>
            </w:r>
            <w:r w:rsidR="00EC1750">
              <w:rPr>
                <w:rFonts w:eastAsia="Times New Roman" w:cs="Times New Roman"/>
                <w:b/>
                <w:color w:val="4F81BD" w:themeColor="accent1"/>
                <w:sz w:val="20"/>
                <w:szCs w:val="20"/>
                <w:lang w:eastAsia="es-ES"/>
              </w:rPr>
              <w:t xml:space="preserve"> (a):</w:t>
            </w:r>
          </w:p>
          <w:p w:rsidR="00092273" w:rsidRPr="00657EF7" w:rsidRDefault="00092273" w:rsidP="00F22159">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Carta de compromiso  del Centro Académico de ejecutar el proceso de autoevaluación y entregar el informe de autoevaluación a SENACYT y realizar los ajustes según recomendaciones producto de este proceso.</w:t>
            </w:r>
          </w:p>
        </w:tc>
      </w:tr>
    </w:tbl>
    <w:p w:rsidR="00011DBC" w:rsidRDefault="00011DBC" w:rsidP="00011DBC">
      <w:pPr>
        <w:rPr>
          <w:rFonts w:cs="Times New Roman"/>
          <w:sz w:val="20"/>
          <w:szCs w:val="20"/>
        </w:rPr>
      </w:pPr>
    </w:p>
    <w:p w:rsidR="00EC1750" w:rsidRPr="00657EF7" w:rsidRDefault="00EC1750" w:rsidP="00EC1750">
      <w:pPr>
        <w:pStyle w:val="Ttulo3"/>
      </w:pPr>
      <w:r w:rsidRPr="00657EF7">
        <w:t>Criterio 10.</w:t>
      </w:r>
      <w:r>
        <w:t xml:space="preserve">b. </w:t>
      </w:r>
      <w:r w:rsidRPr="00657EF7">
        <w:t xml:space="preserve">  </w:t>
      </w:r>
      <w:r>
        <w:t>Avances en el plan de mejora, en caso de Programas Acreditados (Categorías A. 2</w:t>
      </w:r>
      <w:r w:rsidRPr="00AF35B6">
        <w:t>. y B.</w:t>
      </w:r>
      <w:r>
        <w:t>2</w:t>
      </w:r>
      <w:r w:rsidRPr="00AF35B6">
        <w:t>.)</w:t>
      </w:r>
    </w:p>
    <w:tbl>
      <w:tblPr>
        <w:tblpPr w:leftFromText="141" w:rightFromText="141" w:vertAnchor="text" w:horzAnchor="margin" w:tblpXSpec="right" w:tblpY="284"/>
        <w:tblW w:w="1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8195"/>
        <w:gridCol w:w="3934"/>
      </w:tblGrid>
      <w:tr w:rsidR="00EC1750" w:rsidRPr="00CC09D2" w:rsidTr="00EC1750">
        <w:trPr>
          <w:trHeight w:val="571"/>
        </w:trPr>
        <w:tc>
          <w:tcPr>
            <w:tcW w:w="3331" w:type="dxa"/>
            <w:shd w:val="clear" w:color="auto" w:fill="auto"/>
            <w:vAlign w:val="center"/>
          </w:tcPr>
          <w:p w:rsidR="00EC1750" w:rsidRPr="00CC09D2" w:rsidRDefault="00EC1750" w:rsidP="00EC1750">
            <w:pPr>
              <w:spacing w:after="0" w:line="240" w:lineRule="auto"/>
              <w:rPr>
                <w:rFonts w:eastAsia="Times New Roman" w:cs="Times New Roman"/>
                <w:sz w:val="20"/>
                <w:szCs w:val="20"/>
                <w:lang w:eastAsia="es-ES"/>
              </w:rPr>
            </w:pPr>
            <w:r w:rsidRPr="00CC09D2">
              <w:rPr>
                <w:rFonts w:eastAsia="Times New Roman" w:cs="Times New Roman"/>
                <w:sz w:val="20"/>
                <w:szCs w:val="20"/>
                <w:lang w:eastAsia="es-ES"/>
              </w:rPr>
              <w:t>Avances en el plan  de mejora</w:t>
            </w:r>
          </w:p>
        </w:tc>
        <w:tc>
          <w:tcPr>
            <w:tcW w:w="8195" w:type="dxa"/>
            <w:shd w:val="clear" w:color="auto" w:fill="auto"/>
            <w:vAlign w:val="center"/>
          </w:tcPr>
          <w:p w:rsidR="00EC1750" w:rsidRPr="00CC09D2" w:rsidRDefault="00EC1750" w:rsidP="00EC1750">
            <w:pPr>
              <w:spacing w:after="0" w:line="240" w:lineRule="auto"/>
              <w:rPr>
                <w:rFonts w:eastAsia="Times New Roman" w:cs="Times New Roman"/>
                <w:sz w:val="20"/>
                <w:szCs w:val="20"/>
                <w:lang w:eastAsia="es-ES"/>
              </w:rPr>
            </w:pPr>
            <w:r w:rsidRPr="00CC09D2">
              <w:rPr>
                <w:rFonts w:eastAsia="Times New Roman" w:cs="Times New Roman"/>
                <w:sz w:val="20"/>
                <w:szCs w:val="20"/>
                <w:lang w:eastAsia="es-ES"/>
              </w:rPr>
              <w:t xml:space="preserve">Compromiso  de entrega   de copia  de  los informes  de avances del plan  de mejora enviados periódicamente al organismo acreditador </w:t>
            </w:r>
          </w:p>
        </w:tc>
        <w:tc>
          <w:tcPr>
            <w:tcW w:w="3934" w:type="dxa"/>
            <w:vAlign w:val="center"/>
          </w:tcPr>
          <w:p w:rsidR="00EC1750" w:rsidRDefault="00E67D70" w:rsidP="00EC1750">
            <w:pPr>
              <w:spacing w:after="0" w:line="240" w:lineRule="auto"/>
              <w:rPr>
                <w:rFonts w:eastAsia="Times New Roman" w:cs="Times New Roman"/>
                <w:color w:val="000000"/>
                <w:sz w:val="20"/>
                <w:szCs w:val="20"/>
                <w:lang w:eastAsia="es-ES"/>
              </w:rPr>
            </w:pPr>
            <w:r w:rsidRPr="00F22159">
              <w:rPr>
                <w:rFonts w:eastAsia="Times New Roman" w:cs="Times New Roman"/>
                <w:b/>
                <w:color w:val="4F81BD" w:themeColor="accent1"/>
                <w:sz w:val="20"/>
                <w:szCs w:val="20"/>
                <w:lang w:eastAsia="es-ES"/>
              </w:rPr>
              <w:t>Anexo 14</w:t>
            </w:r>
            <w:r w:rsidR="00EC1750">
              <w:rPr>
                <w:rFonts w:eastAsia="Times New Roman" w:cs="Times New Roman"/>
                <w:b/>
                <w:color w:val="4F81BD" w:themeColor="accent1"/>
                <w:sz w:val="20"/>
                <w:szCs w:val="20"/>
                <w:lang w:eastAsia="es-ES"/>
              </w:rPr>
              <w:t xml:space="preserve"> (b):</w:t>
            </w:r>
          </w:p>
          <w:p w:rsidR="00EC1750" w:rsidRPr="00EC1750" w:rsidRDefault="00EC1750" w:rsidP="00EC1750">
            <w:pPr>
              <w:spacing w:after="0" w:line="240" w:lineRule="auto"/>
              <w:rPr>
                <w:rFonts w:eastAsia="Times New Roman" w:cs="Times New Roman"/>
                <w:color w:val="000000"/>
                <w:sz w:val="20"/>
                <w:szCs w:val="20"/>
                <w:lang w:eastAsia="es-ES"/>
              </w:rPr>
            </w:pPr>
            <w:r w:rsidRPr="00EC1750">
              <w:rPr>
                <w:rFonts w:eastAsia="Times New Roman" w:cs="Times New Roman"/>
                <w:color w:val="000000"/>
                <w:sz w:val="20"/>
                <w:szCs w:val="20"/>
                <w:lang w:eastAsia="es-ES"/>
              </w:rPr>
              <w:t>Cronograma  de entrega  de informe  de avances.</w:t>
            </w:r>
          </w:p>
        </w:tc>
      </w:tr>
    </w:tbl>
    <w:p w:rsidR="00EC1750" w:rsidRDefault="00EC1750" w:rsidP="00011DBC">
      <w:pPr>
        <w:rPr>
          <w:rFonts w:cs="Times New Roman"/>
          <w:sz w:val="20"/>
          <w:szCs w:val="20"/>
        </w:rPr>
      </w:pPr>
    </w:p>
    <w:p w:rsidR="00EC1750" w:rsidRPr="00657EF7" w:rsidRDefault="00EC1750" w:rsidP="00011DBC">
      <w:pPr>
        <w:rPr>
          <w:rFonts w:cs="Times New Roman"/>
          <w:sz w:val="20"/>
          <w:szCs w:val="20"/>
        </w:rPr>
      </w:pPr>
    </w:p>
    <w:p w:rsidR="00F22159" w:rsidRDefault="00F22159">
      <w:pPr>
        <w:rPr>
          <w:rFonts w:cs="Times New Roman"/>
          <w:sz w:val="20"/>
          <w:szCs w:val="20"/>
        </w:rPr>
        <w:sectPr w:rsidR="00F22159" w:rsidSect="00236FB1">
          <w:headerReference w:type="default" r:id="rId8"/>
          <w:footerReference w:type="default" r:id="rId9"/>
          <w:pgSz w:w="16838" w:h="11906" w:orient="landscape"/>
          <w:pgMar w:top="720" w:right="720" w:bottom="720" w:left="720" w:header="397" w:footer="397" w:gutter="0"/>
          <w:cols w:space="708"/>
          <w:docGrid w:linePitch="360"/>
        </w:sectPr>
      </w:pPr>
      <w:r>
        <w:rPr>
          <w:rFonts w:cs="Times New Roman"/>
          <w:sz w:val="20"/>
          <w:szCs w:val="20"/>
        </w:rPr>
        <w:br w:type="page"/>
      </w:r>
    </w:p>
    <w:p w:rsidR="00F22159" w:rsidRDefault="00F22159">
      <w:pPr>
        <w:rPr>
          <w:rFonts w:cs="Times New Roman"/>
          <w:sz w:val="20"/>
          <w:szCs w:val="20"/>
        </w:rPr>
      </w:pPr>
    </w:p>
    <w:tbl>
      <w:tblPr>
        <w:tblpPr w:leftFromText="141" w:rightFromText="141" w:horzAnchor="margin" w:tblpY="1554"/>
        <w:tblW w:w="18687" w:type="dxa"/>
        <w:tblCellMar>
          <w:left w:w="70" w:type="dxa"/>
          <w:right w:w="70" w:type="dxa"/>
        </w:tblCellMar>
        <w:tblLook w:val="04A0" w:firstRow="1" w:lastRow="0" w:firstColumn="1" w:lastColumn="0" w:noHBand="0" w:noVBand="1"/>
      </w:tblPr>
      <w:tblGrid>
        <w:gridCol w:w="1019"/>
        <w:gridCol w:w="1291"/>
        <w:gridCol w:w="1019"/>
        <w:gridCol w:w="1410"/>
        <w:gridCol w:w="1257"/>
        <w:gridCol w:w="1203"/>
        <w:gridCol w:w="1257"/>
        <w:gridCol w:w="1512"/>
        <w:gridCol w:w="1546"/>
        <w:gridCol w:w="1563"/>
        <w:gridCol w:w="1427"/>
        <w:gridCol w:w="1019"/>
        <w:gridCol w:w="1838"/>
        <w:gridCol w:w="1326"/>
      </w:tblGrid>
      <w:tr w:rsidR="00E342C8" w:rsidRPr="00E342C8" w:rsidTr="00E342C8">
        <w:trPr>
          <w:trHeight w:val="379"/>
        </w:trPr>
        <w:tc>
          <w:tcPr>
            <w:tcW w:w="18687" w:type="dxa"/>
            <w:gridSpan w:val="14"/>
            <w:tcBorders>
              <w:top w:val="single" w:sz="4" w:space="0" w:color="auto"/>
              <w:left w:val="single" w:sz="4" w:space="0" w:color="auto"/>
              <w:bottom w:val="nil"/>
              <w:right w:val="single" w:sz="4" w:space="0" w:color="000000"/>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b/>
                <w:bCs/>
                <w:color w:val="000000"/>
                <w:sz w:val="20"/>
                <w:szCs w:val="20"/>
              </w:rPr>
            </w:pPr>
            <w:r w:rsidRPr="00E342C8">
              <w:rPr>
                <w:rFonts w:ascii="Calibri" w:eastAsia="Times New Roman" w:hAnsi="Calibri" w:cs="Times New Roman"/>
                <w:b/>
                <w:bCs/>
                <w:color w:val="000000"/>
                <w:sz w:val="20"/>
                <w:szCs w:val="20"/>
              </w:rPr>
              <w:t>Esquema para visualizar la interrelación entre las líneas  de investigación, las asignaturas  y los actores involucrados en el programa</w:t>
            </w:r>
          </w:p>
        </w:tc>
      </w:tr>
      <w:tr w:rsidR="00E342C8" w:rsidRPr="00E342C8" w:rsidTr="00E342C8">
        <w:trPr>
          <w:trHeight w:val="2750"/>
        </w:trPr>
        <w:tc>
          <w:tcPr>
            <w:tcW w:w="231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Línea  de investigación propuesta</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Sub línea</w:t>
            </w:r>
          </w:p>
        </w:tc>
        <w:tc>
          <w:tcPr>
            <w:tcW w:w="1410"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Docentes investigadores  locales(Mínimo 3)vinculados a la línea  de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Asignaturas o materias vinculadas  con las líneas  de investigación</w:t>
            </w:r>
          </w:p>
        </w:tc>
        <w:tc>
          <w:tcPr>
            <w:tcW w:w="1203"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Profesores visitantes vinculados a la línea  de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Temas específicos  de investigación  de impacto en Panamá vinculados a la línea  de investigación</w:t>
            </w:r>
          </w:p>
        </w:tc>
        <w:tc>
          <w:tcPr>
            <w:tcW w:w="1512"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Temas para las investigaciones  de tesis  de cada línea  de investigación</w:t>
            </w:r>
          </w:p>
        </w:tc>
        <w:tc>
          <w:tcPr>
            <w:tcW w:w="1546"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Investigaciones  de tesis culminadas en cada línea  de investigación</w:t>
            </w:r>
          </w:p>
        </w:tc>
        <w:tc>
          <w:tcPr>
            <w:tcW w:w="1563"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fueron defendidas estas investigaciones</w:t>
            </w:r>
          </w:p>
        </w:tc>
        <w:tc>
          <w:tcPr>
            <w:tcW w:w="142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Fuentes  de fondos obtenidos para investigación anteriormente en cada línea  de investigación</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Monto obtenido  de estas fuentes</w:t>
            </w:r>
          </w:p>
        </w:tc>
        <w:tc>
          <w:tcPr>
            <w:tcW w:w="1838" w:type="dxa"/>
            <w:tcBorders>
              <w:top w:val="single" w:sz="8" w:space="0" w:color="auto"/>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se obtuvo</w:t>
            </w:r>
          </w:p>
        </w:tc>
        <w:tc>
          <w:tcPr>
            <w:tcW w:w="1326" w:type="dxa"/>
            <w:tcBorders>
              <w:top w:val="single" w:sz="8" w:space="0" w:color="auto"/>
              <w:left w:val="nil"/>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Rol  de los aliados institucionales en el logro  de los objetivos  de cada línea  de investigación</w:t>
            </w:r>
          </w:p>
        </w:tc>
      </w:tr>
      <w:tr w:rsidR="00E342C8" w:rsidRPr="00E342C8"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1</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2</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val="restart"/>
            <w:tcBorders>
              <w:top w:val="nil"/>
              <w:left w:val="single" w:sz="8" w:space="0" w:color="auto"/>
              <w:bottom w:val="single" w:sz="8" w:space="0" w:color="000000"/>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3</w:t>
            </w:r>
          </w:p>
        </w:tc>
        <w:tc>
          <w:tcPr>
            <w:tcW w:w="1291" w:type="dxa"/>
            <w:vMerge w:val="restart"/>
            <w:tcBorders>
              <w:top w:val="nil"/>
              <w:left w:val="single" w:sz="4" w:space="0" w:color="auto"/>
              <w:bottom w:val="single" w:sz="8" w:space="0" w:color="000000"/>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8" w:space="0" w:color="000000"/>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305"/>
        </w:trPr>
        <w:tc>
          <w:tcPr>
            <w:tcW w:w="1019" w:type="dxa"/>
            <w:vMerge/>
            <w:tcBorders>
              <w:top w:val="nil"/>
              <w:left w:val="single" w:sz="8"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bl>
    <w:p w:rsidR="00D377F2" w:rsidRPr="00657EF7" w:rsidRDefault="00D377F2" w:rsidP="00E342C8">
      <w:pPr>
        <w:rPr>
          <w:rFonts w:cs="Times New Roman"/>
          <w:sz w:val="20"/>
          <w:szCs w:val="20"/>
        </w:rPr>
      </w:pPr>
    </w:p>
    <w:sectPr w:rsidR="00D377F2" w:rsidRPr="00657EF7" w:rsidSect="00E342C8">
      <w:headerReference w:type="default" r:id="rId10"/>
      <w:pgSz w:w="20160" w:h="12240" w:orient="landscape" w:code="5"/>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75" w:rsidRDefault="00701175" w:rsidP="00253159">
      <w:pPr>
        <w:spacing w:after="0" w:line="240" w:lineRule="auto"/>
      </w:pPr>
      <w:r>
        <w:separator/>
      </w:r>
    </w:p>
  </w:endnote>
  <w:endnote w:type="continuationSeparator" w:id="0">
    <w:p w:rsidR="00701175" w:rsidRDefault="00701175" w:rsidP="0025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3F" w:rsidRDefault="00060A3F">
    <w:pPr>
      <w:ind w:right="260"/>
      <w:rPr>
        <w:color w:val="0F243E" w:themeColor="text2" w:themeShade="80"/>
        <w:sz w:val="26"/>
        <w:szCs w:val="26"/>
      </w:rPr>
    </w:pPr>
    <w:r>
      <w:rPr>
        <w:noProof/>
        <w:color w:val="1F497D" w:themeColor="text2"/>
        <w:sz w:val="26"/>
        <w:szCs w:val="26"/>
        <w:lang w:val="es-MX" w:eastAsia="es-MX"/>
      </w:rPr>
      <mc:AlternateContent>
        <mc:Choice Requires="wps">
          <w:drawing>
            <wp:anchor distT="0" distB="0" distL="114300" distR="114300" simplePos="0" relativeHeight="251659264" behindDoc="0" locked="0" layoutInCell="1" allowOverlap="1" wp14:anchorId="0174BBFC" wp14:editId="765C6652">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0A3F" w:rsidRDefault="00060A3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AC69D1" w:rsidRPr="00AC69D1">
                            <w:rPr>
                              <w:noProof/>
                              <w:color w:val="0F243E" w:themeColor="text2" w:themeShade="80"/>
                              <w:sz w:val="26"/>
                              <w:szCs w:val="26"/>
                              <w:lang w:val="es-ES"/>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174BBFC"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060A3F" w:rsidRDefault="00060A3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AC69D1" w:rsidRPr="00AC69D1">
                      <w:rPr>
                        <w:noProof/>
                        <w:color w:val="0F243E" w:themeColor="text2" w:themeShade="80"/>
                        <w:sz w:val="26"/>
                        <w:szCs w:val="26"/>
                        <w:lang w:val="es-ES"/>
                      </w:rPr>
                      <w:t>2</w:t>
                    </w:r>
                    <w:r>
                      <w:rPr>
                        <w:color w:val="0F243E" w:themeColor="text2" w:themeShade="80"/>
                        <w:sz w:val="26"/>
                        <w:szCs w:val="26"/>
                      </w:rPr>
                      <w:fldChar w:fldCharType="end"/>
                    </w:r>
                  </w:p>
                </w:txbxContent>
              </v:textbox>
              <w10:wrap anchorx="page" anchory="page"/>
            </v:shape>
          </w:pict>
        </mc:Fallback>
      </mc:AlternateContent>
    </w:r>
  </w:p>
  <w:p w:rsidR="00060A3F" w:rsidRPr="00253159" w:rsidRDefault="00060A3F">
    <w:pPr>
      <w:pStyle w:val="Piedepgina"/>
      <w:rPr>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75" w:rsidRDefault="00701175" w:rsidP="00253159">
      <w:pPr>
        <w:spacing w:after="0" w:line="240" w:lineRule="auto"/>
      </w:pPr>
      <w:r>
        <w:separator/>
      </w:r>
    </w:p>
  </w:footnote>
  <w:footnote w:type="continuationSeparator" w:id="0">
    <w:p w:rsidR="00701175" w:rsidRDefault="00701175" w:rsidP="0025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3F" w:rsidRPr="00236FB1" w:rsidRDefault="00060A3F" w:rsidP="0064084B">
    <w:pPr>
      <w:pStyle w:val="Ttulo2"/>
      <w:spacing w:before="0"/>
      <w:jc w:val="center"/>
      <w:rPr>
        <w:sz w:val="24"/>
      </w:rPr>
    </w:pPr>
    <w:r w:rsidRPr="00236FB1">
      <w:rPr>
        <w:sz w:val="24"/>
      </w:rPr>
      <w:t>APOYO AL FORTALECIMIENTO DE LOS POSTGRADOS NACIONALES</w:t>
    </w:r>
  </w:p>
  <w:p w:rsidR="00060A3F" w:rsidRDefault="00060A3F" w:rsidP="0064084B">
    <w:pPr>
      <w:pStyle w:val="Ttulo4"/>
      <w:spacing w:before="0"/>
      <w:jc w:val="center"/>
      <w:rPr>
        <w:sz w:val="20"/>
      </w:rPr>
    </w:pPr>
    <w:r w:rsidRPr="00236FB1">
      <w:rPr>
        <w:sz w:val="20"/>
      </w:rPr>
      <w:t>Formato de propuesta a completar por las universidades</w:t>
    </w:r>
    <w:r>
      <w:rPr>
        <w:sz w:val="20"/>
      </w:rPr>
      <w:t>.</w:t>
    </w:r>
  </w:p>
  <w:p w:rsidR="00060A3F" w:rsidRDefault="00060A3F" w:rsidP="00B52D3E">
    <w:pPr>
      <w:spacing w:line="240" w:lineRule="auto"/>
      <w:contextualSpacing/>
      <w:jc w:val="center"/>
      <w:rPr>
        <w:rFonts w:asciiTheme="majorHAnsi" w:hAnsiTheme="majorHAnsi"/>
        <w:b/>
        <w:i/>
        <w:color w:val="4F81BD" w:themeColor="accent1"/>
        <w:sz w:val="16"/>
        <w:szCs w:val="16"/>
      </w:rPr>
    </w:pPr>
    <w:r w:rsidRPr="00B52D3E">
      <w:rPr>
        <w:rFonts w:asciiTheme="majorHAnsi" w:hAnsiTheme="majorHAnsi"/>
        <w:b/>
        <w:i/>
        <w:color w:val="4F81BD" w:themeColor="accent1"/>
        <w:sz w:val="16"/>
        <w:szCs w:val="16"/>
      </w:rPr>
      <w:t>Si requiere espacio adicional para completar la descripción y contenido de un criterio podrá incorporar el contenido en páginas adicionales, en el mismo orden solicitado en el formato.</w:t>
    </w:r>
  </w:p>
  <w:p w:rsidR="00060A3F" w:rsidRPr="00B52D3E" w:rsidRDefault="00B67F31" w:rsidP="00B52D3E">
    <w:pPr>
      <w:spacing w:line="240" w:lineRule="auto"/>
      <w:contextualSpacing/>
      <w:jc w:val="center"/>
      <w:rPr>
        <w:rFonts w:asciiTheme="majorHAnsi" w:hAnsiTheme="majorHAnsi"/>
        <w:b/>
        <w:i/>
        <w:color w:val="4F81BD" w:themeColor="accent1"/>
        <w:sz w:val="16"/>
        <w:szCs w:val="16"/>
      </w:rPr>
    </w:pPr>
    <w:r>
      <w:rPr>
        <w:rFonts w:asciiTheme="majorHAnsi" w:hAnsiTheme="majorHAnsi"/>
        <w:b/>
        <w:i/>
        <w:color w:val="4F81BD" w:themeColor="accent1"/>
        <w:sz w:val="16"/>
        <w:szCs w:val="16"/>
      </w:rPr>
      <w:t xml:space="preserve">La </w:t>
    </w:r>
    <w:r w:rsidR="00060A3F" w:rsidRPr="00B52D3E">
      <w:rPr>
        <w:rFonts w:asciiTheme="majorHAnsi" w:hAnsiTheme="majorHAnsi"/>
        <w:b/>
        <w:i/>
        <w:color w:val="4F81BD" w:themeColor="accent1"/>
        <w:sz w:val="16"/>
        <w:szCs w:val="16"/>
      </w:rPr>
      <w:t>presentación en formato electrónico deberá guardarse en un solo documento.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3F" w:rsidRPr="00236FB1" w:rsidRDefault="00060A3F" w:rsidP="0064084B">
    <w:pPr>
      <w:pStyle w:val="Ttulo2"/>
      <w:spacing w:before="0"/>
      <w:jc w:val="center"/>
      <w:rPr>
        <w:sz w:val="24"/>
      </w:rPr>
    </w:pPr>
    <w:r w:rsidRPr="00236FB1">
      <w:rPr>
        <w:sz w:val="24"/>
      </w:rPr>
      <w:t>APOYO AL FORTALECIMIENTO DE LOS POSTGRADOS NACIONALES</w:t>
    </w:r>
  </w:p>
  <w:p w:rsidR="00060A3F" w:rsidRDefault="00060A3F" w:rsidP="0064084B">
    <w:pPr>
      <w:pStyle w:val="Ttulo4"/>
      <w:spacing w:before="0"/>
      <w:jc w:val="center"/>
      <w:rPr>
        <w:sz w:val="20"/>
      </w:rPr>
    </w:pPr>
    <w:r w:rsidRPr="00236FB1">
      <w:rPr>
        <w:sz w:val="20"/>
      </w:rPr>
      <w:t>Formato de propuesta a completar por las universidades</w:t>
    </w:r>
    <w:r>
      <w:rPr>
        <w:sz w:val="20"/>
      </w:rPr>
      <w:t>.</w:t>
    </w:r>
  </w:p>
  <w:p w:rsidR="00AE49CE" w:rsidRPr="00AE49CE" w:rsidRDefault="00AE49CE" w:rsidP="00AE49C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BC54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8353E"/>
    <w:multiLevelType w:val="hybridMultilevel"/>
    <w:tmpl w:val="AD3A14D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020D6A17"/>
    <w:multiLevelType w:val="hybridMultilevel"/>
    <w:tmpl w:val="A2424D3A"/>
    <w:lvl w:ilvl="0" w:tplc="0C0A000D">
      <w:start w:val="1"/>
      <w:numFmt w:val="bullet"/>
      <w:lvlText w:val=""/>
      <w:lvlJc w:val="left"/>
      <w:pPr>
        <w:ind w:left="1560" w:hanging="360"/>
      </w:pPr>
      <w:rPr>
        <w:rFonts w:ascii="Wingdings" w:hAnsi="Wingdings"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 w15:restartNumberingAfterBreak="0">
    <w:nsid w:val="0892738F"/>
    <w:multiLevelType w:val="hybridMultilevel"/>
    <w:tmpl w:val="1820DD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0651CA2"/>
    <w:multiLevelType w:val="hybridMultilevel"/>
    <w:tmpl w:val="330CAD94"/>
    <w:lvl w:ilvl="0" w:tplc="0C0A000F">
      <w:start w:val="1"/>
      <w:numFmt w:val="decimal"/>
      <w:lvlText w:val="%1."/>
      <w:lvlJc w:val="left"/>
      <w:pPr>
        <w:tabs>
          <w:tab w:val="num" w:pos="705"/>
        </w:tabs>
        <w:ind w:left="705" w:hanging="360"/>
      </w:pPr>
    </w:lvl>
    <w:lvl w:ilvl="1" w:tplc="0C0A0019">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5" w15:restartNumberingAfterBreak="0">
    <w:nsid w:val="11157C51"/>
    <w:multiLevelType w:val="hybridMultilevel"/>
    <w:tmpl w:val="FC7826E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12D6432A"/>
    <w:multiLevelType w:val="hybridMultilevel"/>
    <w:tmpl w:val="DAC0B2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054BB5"/>
    <w:multiLevelType w:val="hybridMultilevel"/>
    <w:tmpl w:val="C7E8BC3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7F3687A"/>
    <w:multiLevelType w:val="hybridMultilevel"/>
    <w:tmpl w:val="C97E980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15:restartNumberingAfterBreak="0">
    <w:nsid w:val="18B04963"/>
    <w:multiLevelType w:val="hybridMultilevel"/>
    <w:tmpl w:val="5D82A6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1A211F30"/>
    <w:multiLevelType w:val="hybridMultilevel"/>
    <w:tmpl w:val="6EC6419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1A432312"/>
    <w:multiLevelType w:val="hybridMultilevel"/>
    <w:tmpl w:val="59BE303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2" w15:restartNumberingAfterBreak="0">
    <w:nsid w:val="1BA11E8C"/>
    <w:multiLevelType w:val="hybridMultilevel"/>
    <w:tmpl w:val="3CCCD24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1CCC75ED"/>
    <w:multiLevelType w:val="hybridMultilevel"/>
    <w:tmpl w:val="D116C81E"/>
    <w:lvl w:ilvl="0" w:tplc="20B4E6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083DF0"/>
    <w:multiLevelType w:val="hybridMultilevel"/>
    <w:tmpl w:val="6B1A331A"/>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517746"/>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82AC9"/>
    <w:multiLevelType w:val="hybridMultilevel"/>
    <w:tmpl w:val="27AEA5B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7" w15:restartNumberingAfterBreak="0">
    <w:nsid w:val="2C835B8B"/>
    <w:multiLevelType w:val="hybridMultilevel"/>
    <w:tmpl w:val="33046D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C42FE3"/>
    <w:multiLevelType w:val="hybridMultilevel"/>
    <w:tmpl w:val="AD8ECE1E"/>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9" w15:restartNumberingAfterBreak="0">
    <w:nsid w:val="35BD632C"/>
    <w:multiLevelType w:val="hybridMultilevel"/>
    <w:tmpl w:val="AB2669A0"/>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501CAB"/>
    <w:multiLevelType w:val="hybridMultilevel"/>
    <w:tmpl w:val="E1B2F424"/>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E84B92"/>
    <w:multiLevelType w:val="hybridMultilevel"/>
    <w:tmpl w:val="EC4CB7F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2" w15:restartNumberingAfterBreak="0">
    <w:nsid w:val="4D853CAA"/>
    <w:multiLevelType w:val="hybridMultilevel"/>
    <w:tmpl w:val="0A9C4E18"/>
    <w:lvl w:ilvl="0" w:tplc="35EAB14A">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3" w15:restartNumberingAfterBreak="0">
    <w:nsid w:val="4FF40EB5"/>
    <w:multiLevelType w:val="hybridMultilevel"/>
    <w:tmpl w:val="1FF8DB5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1835B80"/>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0140A9"/>
    <w:multiLevelType w:val="hybridMultilevel"/>
    <w:tmpl w:val="562073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6" w15:restartNumberingAfterBreak="0">
    <w:nsid w:val="57B0482D"/>
    <w:multiLevelType w:val="hybridMultilevel"/>
    <w:tmpl w:val="73781E5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7" w15:restartNumberingAfterBreak="0">
    <w:nsid w:val="582671A8"/>
    <w:multiLevelType w:val="hybridMultilevel"/>
    <w:tmpl w:val="37226C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588C314F"/>
    <w:multiLevelType w:val="hybridMultilevel"/>
    <w:tmpl w:val="D3701F62"/>
    <w:lvl w:ilvl="0" w:tplc="82F225D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37F404B"/>
    <w:multiLevelType w:val="hybridMultilevel"/>
    <w:tmpl w:val="1AE6557C"/>
    <w:lvl w:ilvl="0" w:tplc="78523C28">
      <w:start w:val="1"/>
      <w:numFmt w:val="lowerLetter"/>
      <w:lvlText w:val="%1."/>
      <w:lvlJc w:val="left"/>
      <w:pPr>
        <w:ind w:left="1350" w:hanging="360"/>
      </w:pPr>
      <w:rPr>
        <w:rFonts w:hint="default"/>
      </w:rPr>
    </w:lvl>
    <w:lvl w:ilvl="1" w:tplc="180A0019" w:tentative="1">
      <w:start w:val="1"/>
      <w:numFmt w:val="lowerLetter"/>
      <w:lvlText w:val="%2."/>
      <w:lvlJc w:val="left"/>
      <w:pPr>
        <w:ind w:left="2070" w:hanging="360"/>
      </w:pPr>
    </w:lvl>
    <w:lvl w:ilvl="2" w:tplc="180A001B" w:tentative="1">
      <w:start w:val="1"/>
      <w:numFmt w:val="lowerRoman"/>
      <w:lvlText w:val="%3."/>
      <w:lvlJc w:val="right"/>
      <w:pPr>
        <w:ind w:left="2790" w:hanging="180"/>
      </w:pPr>
    </w:lvl>
    <w:lvl w:ilvl="3" w:tplc="180A000F" w:tentative="1">
      <w:start w:val="1"/>
      <w:numFmt w:val="decimal"/>
      <w:lvlText w:val="%4."/>
      <w:lvlJc w:val="left"/>
      <w:pPr>
        <w:ind w:left="3510" w:hanging="360"/>
      </w:pPr>
    </w:lvl>
    <w:lvl w:ilvl="4" w:tplc="180A0019" w:tentative="1">
      <w:start w:val="1"/>
      <w:numFmt w:val="lowerLetter"/>
      <w:lvlText w:val="%5."/>
      <w:lvlJc w:val="left"/>
      <w:pPr>
        <w:ind w:left="4230" w:hanging="360"/>
      </w:pPr>
    </w:lvl>
    <w:lvl w:ilvl="5" w:tplc="180A001B" w:tentative="1">
      <w:start w:val="1"/>
      <w:numFmt w:val="lowerRoman"/>
      <w:lvlText w:val="%6."/>
      <w:lvlJc w:val="right"/>
      <w:pPr>
        <w:ind w:left="4950" w:hanging="180"/>
      </w:pPr>
    </w:lvl>
    <w:lvl w:ilvl="6" w:tplc="180A000F" w:tentative="1">
      <w:start w:val="1"/>
      <w:numFmt w:val="decimal"/>
      <w:lvlText w:val="%7."/>
      <w:lvlJc w:val="left"/>
      <w:pPr>
        <w:ind w:left="5670" w:hanging="360"/>
      </w:pPr>
    </w:lvl>
    <w:lvl w:ilvl="7" w:tplc="180A0019" w:tentative="1">
      <w:start w:val="1"/>
      <w:numFmt w:val="lowerLetter"/>
      <w:lvlText w:val="%8."/>
      <w:lvlJc w:val="left"/>
      <w:pPr>
        <w:ind w:left="6390" w:hanging="360"/>
      </w:pPr>
    </w:lvl>
    <w:lvl w:ilvl="8" w:tplc="180A001B" w:tentative="1">
      <w:start w:val="1"/>
      <w:numFmt w:val="lowerRoman"/>
      <w:lvlText w:val="%9."/>
      <w:lvlJc w:val="right"/>
      <w:pPr>
        <w:ind w:left="7110" w:hanging="180"/>
      </w:pPr>
    </w:lvl>
  </w:abstractNum>
  <w:abstractNum w:abstractNumId="30" w15:restartNumberingAfterBreak="0">
    <w:nsid w:val="63B57071"/>
    <w:multiLevelType w:val="hybridMultilevel"/>
    <w:tmpl w:val="EBBC1E8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1" w15:restartNumberingAfterBreak="0">
    <w:nsid w:val="66E35950"/>
    <w:multiLevelType w:val="multilevel"/>
    <w:tmpl w:val="1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643AB2"/>
    <w:multiLevelType w:val="hybridMultilevel"/>
    <w:tmpl w:val="FDC07C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CF54C36"/>
    <w:multiLevelType w:val="hybridMultilevel"/>
    <w:tmpl w:val="05D89D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6E405538"/>
    <w:multiLevelType w:val="hybridMultilevel"/>
    <w:tmpl w:val="2862AC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722A088F"/>
    <w:multiLevelType w:val="hybridMultilevel"/>
    <w:tmpl w:val="CA22FD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5824FC9"/>
    <w:multiLevelType w:val="hybridMultilevel"/>
    <w:tmpl w:val="1760361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13"/>
  </w:num>
  <w:num w:numId="4">
    <w:abstractNumId w:val="22"/>
  </w:num>
  <w:num w:numId="5">
    <w:abstractNumId w:val="2"/>
  </w:num>
  <w:num w:numId="6">
    <w:abstractNumId w:val="28"/>
  </w:num>
  <w:num w:numId="7">
    <w:abstractNumId w:val="20"/>
  </w:num>
  <w:num w:numId="8">
    <w:abstractNumId w:val="35"/>
  </w:num>
  <w:num w:numId="9">
    <w:abstractNumId w:val="19"/>
  </w:num>
  <w:num w:numId="10">
    <w:abstractNumId w:val="23"/>
  </w:num>
  <w:num w:numId="11">
    <w:abstractNumId w:val="17"/>
  </w:num>
  <w:num w:numId="12">
    <w:abstractNumId w:val="6"/>
  </w:num>
  <w:num w:numId="13">
    <w:abstractNumId w:val="18"/>
  </w:num>
  <w:num w:numId="14">
    <w:abstractNumId w:val="5"/>
  </w:num>
  <w:num w:numId="15">
    <w:abstractNumId w:val="4"/>
  </w:num>
  <w:num w:numId="16">
    <w:abstractNumId w:val="21"/>
  </w:num>
  <w:num w:numId="17">
    <w:abstractNumId w:val="29"/>
  </w:num>
  <w:num w:numId="18">
    <w:abstractNumId w:val="31"/>
  </w:num>
  <w:num w:numId="19">
    <w:abstractNumId w:val="24"/>
  </w:num>
  <w:num w:numId="20">
    <w:abstractNumId w:val="11"/>
  </w:num>
  <w:num w:numId="21">
    <w:abstractNumId w:val="15"/>
  </w:num>
  <w:num w:numId="22">
    <w:abstractNumId w:val="1"/>
  </w:num>
  <w:num w:numId="23">
    <w:abstractNumId w:val="36"/>
  </w:num>
  <w:num w:numId="24">
    <w:abstractNumId w:val="27"/>
  </w:num>
  <w:num w:numId="25">
    <w:abstractNumId w:val="10"/>
  </w:num>
  <w:num w:numId="26">
    <w:abstractNumId w:val="25"/>
  </w:num>
  <w:num w:numId="27">
    <w:abstractNumId w:val="33"/>
  </w:num>
  <w:num w:numId="28">
    <w:abstractNumId w:val="12"/>
  </w:num>
  <w:num w:numId="29">
    <w:abstractNumId w:val="0"/>
  </w:num>
  <w:num w:numId="30">
    <w:abstractNumId w:val="3"/>
  </w:num>
  <w:num w:numId="31">
    <w:abstractNumId w:val="0"/>
  </w:num>
  <w:num w:numId="32">
    <w:abstractNumId w:val="0"/>
  </w:num>
  <w:num w:numId="33">
    <w:abstractNumId w:val="7"/>
  </w:num>
  <w:num w:numId="34">
    <w:abstractNumId w:val="26"/>
  </w:num>
  <w:num w:numId="35">
    <w:abstractNumId w:val="34"/>
  </w:num>
  <w:num w:numId="36">
    <w:abstractNumId w:val="8"/>
  </w:num>
  <w:num w:numId="37">
    <w:abstractNumId w:val="16"/>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66"/>
    <w:rsid w:val="000044E4"/>
    <w:rsid w:val="00011DBC"/>
    <w:rsid w:val="000149F0"/>
    <w:rsid w:val="00017A15"/>
    <w:rsid w:val="000203E9"/>
    <w:rsid w:val="00022056"/>
    <w:rsid w:val="000336A0"/>
    <w:rsid w:val="00044703"/>
    <w:rsid w:val="000505EC"/>
    <w:rsid w:val="00060A3F"/>
    <w:rsid w:val="00062184"/>
    <w:rsid w:val="0006630F"/>
    <w:rsid w:val="00072F43"/>
    <w:rsid w:val="00092273"/>
    <w:rsid w:val="00092F97"/>
    <w:rsid w:val="000950F6"/>
    <w:rsid w:val="000969BB"/>
    <w:rsid w:val="000B015D"/>
    <w:rsid w:val="000B25E3"/>
    <w:rsid w:val="000D018F"/>
    <w:rsid w:val="000D45CC"/>
    <w:rsid w:val="000E1B21"/>
    <w:rsid w:val="000F3562"/>
    <w:rsid w:val="000F47F1"/>
    <w:rsid w:val="001044DB"/>
    <w:rsid w:val="00105E4C"/>
    <w:rsid w:val="001074F6"/>
    <w:rsid w:val="00126EDF"/>
    <w:rsid w:val="00132B48"/>
    <w:rsid w:val="001537E6"/>
    <w:rsid w:val="0015666B"/>
    <w:rsid w:val="00161B63"/>
    <w:rsid w:val="0016331B"/>
    <w:rsid w:val="00172F27"/>
    <w:rsid w:val="00180304"/>
    <w:rsid w:val="00180E7A"/>
    <w:rsid w:val="00182646"/>
    <w:rsid w:val="0018431B"/>
    <w:rsid w:val="001A2BE6"/>
    <w:rsid w:val="001A4512"/>
    <w:rsid w:val="001A5ED7"/>
    <w:rsid w:val="001C0F4F"/>
    <w:rsid w:val="001C1B66"/>
    <w:rsid w:val="001D0F79"/>
    <w:rsid w:val="001D460A"/>
    <w:rsid w:val="001E079E"/>
    <w:rsid w:val="002056C8"/>
    <w:rsid w:val="002073A5"/>
    <w:rsid w:val="00210119"/>
    <w:rsid w:val="00212D65"/>
    <w:rsid w:val="002142E4"/>
    <w:rsid w:val="00224D0A"/>
    <w:rsid w:val="002334EF"/>
    <w:rsid w:val="00236718"/>
    <w:rsid w:val="00236FB1"/>
    <w:rsid w:val="002464C0"/>
    <w:rsid w:val="00253159"/>
    <w:rsid w:val="002742F5"/>
    <w:rsid w:val="002A5C98"/>
    <w:rsid w:val="002A752B"/>
    <w:rsid w:val="002B1989"/>
    <w:rsid w:val="002B241C"/>
    <w:rsid w:val="002B618E"/>
    <w:rsid w:val="002C2CB5"/>
    <w:rsid w:val="002C678B"/>
    <w:rsid w:val="002C7CC0"/>
    <w:rsid w:val="002E1A8B"/>
    <w:rsid w:val="002F33D9"/>
    <w:rsid w:val="002F5CA3"/>
    <w:rsid w:val="00300DFC"/>
    <w:rsid w:val="00303E5A"/>
    <w:rsid w:val="00311C28"/>
    <w:rsid w:val="003137AE"/>
    <w:rsid w:val="00314401"/>
    <w:rsid w:val="003161D7"/>
    <w:rsid w:val="00332DC5"/>
    <w:rsid w:val="0035787C"/>
    <w:rsid w:val="003931E0"/>
    <w:rsid w:val="003A35C9"/>
    <w:rsid w:val="003A7A1A"/>
    <w:rsid w:val="003B4786"/>
    <w:rsid w:val="003D211E"/>
    <w:rsid w:val="003D462A"/>
    <w:rsid w:val="003D7F2A"/>
    <w:rsid w:val="003E43CF"/>
    <w:rsid w:val="003E67F3"/>
    <w:rsid w:val="003E72D0"/>
    <w:rsid w:val="0040363C"/>
    <w:rsid w:val="004161FA"/>
    <w:rsid w:val="004209A8"/>
    <w:rsid w:val="0042744F"/>
    <w:rsid w:val="00427D39"/>
    <w:rsid w:val="00436A9E"/>
    <w:rsid w:val="00444B1D"/>
    <w:rsid w:val="00447C2A"/>
    <w:rsid w:val="00452CCB"/>
    <w:rsid w:val="00460EB6"/>
    <w:rsid w:val="0046275E"/>
    <w:rsid w:val="004657CE"/>
    <w:rsid w:val="00477912"/>
    <w:rsid w:val="0048358E"/>
    <w:rsid w:val="00493986"/>
    <w:rsid w:val="00493E1E"/>
    <w:rsid w:val="004A3366"/>
    <w:rsid w:val="004C3A58"/>
    <w:rsid w:val="004D0D3D"/>
    <w:rsid w:val="004D2A45"/>
    <w:rsid w:val="004E11F4"/>
    <w:rsid w:val="004E1249"/>
    <w:rsid w:val="004E72FA"/>
    <w:rsid w:val="00505D92"/>
    <w:rsid w:val="00511BBB"/>
    <w:rsid w:val="00527F65"/>
    <w:rsid w:val="00534FFB"/>
    <w:rsid w:val="00535F2E"/>
    <w:rsid w:val="0056535F"/>
    <w:rsid w:val="005906F7"/>
    <w:rsid w:val="00592638"/>
    <w:rsid w:val="00595149"/>
    <w:rsid w:val="005C2CBE"/>
    <w:rsid w:val="005C3307"/>
    <w:rsid w:val="005C4B29"/>
    <w:rsid w:val="005E4777"/>
    <w:rsid w:val="00600EE1"/>
    <w:rsid w:val="00615885"/>
    <w:rsid w:val="0062636D"/>
    <w:rsid w:val="0064084B"/>
    <w:rsid w:val="00643546"/>
    <w:rsid w:val="00647A9F"/>
    <w:rsid w:val="006519AF"/>
    <w:rsid w:val="00657EF7"/>
    <w:rsid w:val="006640C8"/>
    <w:rsid w:val="006826B2"/>
    <w:rsid w:val="00695FB4"/>
    <w:rsid w:val="006A19C5"/>
    <w:rsid w:val="006A6C66"/>
    <w:rsid w:val="006B278F"/>
    <w:rsid w:val="006D4012"/>
    <w:rsid w:val="006D45DF"/>
    <w:rsid w:val="006E1AFA"/>
    <w:rsid w:val="006E5547"/>
    <w:rsid w:val="006F0D7C"/>
    <w:rsid w:val="006F7BF2"/>
    <w:rsid w:val="00701175"/>
    <w:rsid w:val="0072651E"/>
    <w:rsid w:val="0072744E"/>
    <w:rsid w:val="00737A00"/>
    <w:rsid w:val="007419EB"/>
    <w:rsid w:val="00741A22"/>
    <w:rsid w:val="00743D54"/>
    <w:rsid w:val="007505DF"/>
    <w:rsid w:val="00761329"/>
    <w:rsid w:val="00782132"/>
    <w:rsid w:val="00783416"/>
    <w:rsid w:val="007A78F1"/>
    <w:rsid w:val="007D4DC5"/>
    <w:rsid w:val="007D7837"/>
    <w:rsid w:val="007E277F"/>
    <w:rsid w:val="0081050A"/>
    <w:rsid w:val="008148C3"/>
    <w:rsid w:val="00834319"/>
    <w:rsid w:val="00835645"/>
    <w:rsid w:val="008378C8"/>
    <w:rsid w:val="00837DE9"/>
    <w:rsid w:val="00847443"/>
    <w:rsid w:val="008552B7"/>
    <w:rsid w:val="00864610"/>
    <w:rsid w:val="00882782"/>
    <w:rsid w:val="00886090"/>
    <w:rsid w:val="008B5EAE"/>
    <w:rsid w:val="008C0F43"/>
    <w:rsid w:val="008C2257"/>
    <w:rsid w:val="008C4243"/>
    <w:rsid w:val="008C4ACA"/>
    <w:rsid w:val="008D2FAC"/>
    <w:rsid w:val="008D3D1A"/>
    <w:rsid w:val="008E302E"/>
    <w:rsid w:val="008E4A96"/>
    <w:rsid w:val="008F6B0D"/>
    <w:rsid w:val="008F7F6E"/>
    <w:rsid w:val="00904AD8"/>
    <w:rsid w:val="00905F74"/>
    <w:rsid w:val="00910351"/>
    <w:rsid w:val="00910D04"/>
    <w:rsid w:val="00912456"/>
    <w:rsid w:val="00944B4E"/>
    <w:rsid w:val="00951415"/>
    <w:rsid w:val="00957BC2"/>
    <w:rsid w:val="009643C2"/>
    <w:rsid w:val="00973BE6"/>
    <w:rsid w:val="00976AC0"/>
    <w:rsid w:val="00976DF2"/>
    <w:rsid w:val="0098136E"/>
    <w:rsid w:val="00985954"/>
    <w:rsid w:val="009A2286"/>
    <w:rsid w:val="009D60C5"/>
    <w:rsid w:val="009D736A"/>
    <w:rsid w:val="009E33BD"/>
    <w:rsid w:val="009F150C"/>
    <w:rsid w:val="00A008B8"/>
    <w:rsid w:val="00A03273"/>
    <w:rsid w:val="00A11DCA"/>
    <w:rsid w:val="00A12317"/>
    <w:rsid w:val="00A14045"/>
    <w:rsid w:val="00A32D49"/>
    <w:rsid w:val="00A37431"/>
    <w:rsid w:val="00A43110"/>
    <w:rsid w:val="00A45FA5"/>
    <w:rsid w:val="00A5225F"/>
    <w:rsid w:val="00A5243D"/>
    <w:rsid w:val="00A77CF7"/>
    <w:rsid w:val="00A838A9"/>
    <w:rsid w:val="00A96FDE"/>
    <w:rsid w:val="00AA0337"/>
    <w:rsid w:val="00AA1476"/>
    <w:rsid w:val="00AA39E0"/>
    <w:rsid w:val="00AA5985"/>
    <w:rsid w:val="00AB3928"/>
    <w:rsid w:val="00AC1E06"/>
    <w:rsid w:val="00AC262E"/>
    <w:rsid w:val="00AC69D1"/>
    <w:rsid w:val="00AE40B5"/>
    <w:rsid w:val="00AE49CE"/>
    <w:rsid w:val="00AE5179"/>
    <w:rsid w:val="00AF35B6"/>
    <w:rsid w:val="00B072D1"/>
    <w:rsid w:val="00B352CD"/>
    <w:rsid w:val="00B52D3E"/>
    <w:rsid w:val="00B53D77"/>
    <w:rsid w:val="00B67F31"/>
    <w:rsid w:val="00B936BF"/>
    <w:rsid w:val="00BA1C83"/>
    <w:rsid w:val="00BB7241"/>
    <w:rsid w:val="00BD5FE0"/>
    <w:rsid w:val="00BE77F0"/>
    <w:rsid w:val="00BF6D4A"/>
    <w:rsid w:val="00C0237C"/>
    <w:rsid w:val="00C03F71"/>
    <w:rsid w:val="00C12D46"/>
    <w:rsid w:val="00C205CC"/>
    <w:rsid w:val="00C27483"/>
    <w:rsid w:val="00C31BD3"/>
    <w:rsid w:val="00C34E80"/>
    <w:rsid w:val="00C3624D"/>
    <w:rsid w:val="00C41C54"/>
    <w:rsid w:val="00C440A6"/>
    <w:rsid w:val="00C56318"/>
    <w:rsid w:val="00C641AB"/>
    <w:rsid w:val="00C719F9"/>
    <w:rsid w:val="00C8364C"/>
    <w:rsid w:val="00C87A38"/>
    <w:rsid w:val="00CA0496"/>
    <w:rsid w:val="00CB4EA6"/>
    <w:rsid w:val="00CB7BA5"/>
    <w:rsid w:val="00CD4D0C"/>
    <w:rsid w:val="00CE0635"/>
    <w:rsid w:val="00CE5AB9"/>
    <w:rsid w:val="00CF0C0D"/>
    <w:rsid w:val="00CF3105"/>
    <w:rsid w:val="00D01624"/>
    <w:rsid w:val="00D128BB"/>
    <w:rsid w:val="00D13C74"/>
    <w:rsid w:val="00D144D8"/>
    <w:rsid w:val="00D17BF4"/>
    <w:rsid w:val="00D2021A"/>
    <w:rsid w:val="00D30ACE"/>
    <w:rsid w:val="00D30D42"/>
    <w:rsid w:val="00D377F2"/>
    <w:rsid w:val="00D407DE"/>
    <w:rsid w:val="00D508D2"/>
    <w:rsid w:val="00D53BBC"/>
    <w:rsid w:val="00D66E2C"/>
    <w:rsid w:val="00D74461"/>
    <w:rsid w:val="00D8059F"/>
    <w:rsid w:val="00D871E9"/>
    <w:rsid w:val="00D92E0F"/>
    <w:rsid w:val="00D958DB"/>
    <w:rsid w:val="00D96E37"/>
    <w:rsid w:val="00DB4031"/>
    <w:rsid w:val="00DB52B3"/>
    <w:rsid w:val="00DC119F"/>
    <w:rsid w:val="00DC71A7"/>
    <w:rsid w:val="00DD1F5F"/>
    <w:rsid w:val="00DE02CE"/>
    <w:rsid w:val="00DE4A62"/>
    <w:rsid w:val="00DE7EEE"/>
    <w:rsid w:val="00DF0F7B"/>
    <w:rsid w:val="00E342C8"/>
    <w:rsid w:val="00E41231"/>
    <w:rsid w:val="00E63923"/>
    <w:rsid w:val="00E67D70"/>
    <w:rsid w:val="00EB3B5F"/>
    <w:rsid w:val="00EB3F95"/>
    <w:rsid w:val="00EB798D"/>
    <w:rsid w:val="00EC1750"/>
    <w:rsid w:val="00ED41FB"/>
    <w:rsid w:val="00EF00AC"/>
    <w:rsid w:val="00F06DB3"/>
    <w:rsid w:val="00F22159"/>
    <w:rsid w:val="00F42487"/>
    <w:rsid w:val="00F5583B"/>
    <w:rsid w:val="00F84A3E"/>
    <w:rsid w:val="00F94F67"/>
    <w:rsid w:val="00F970DE"/>
    <w:rsid w:val="00F97745"/>
    <w:rsid w:val="00FB3D21"/>
    <w:rsid w:val="00FD1F29"/>
    <w:rsid w:val="00FF7AD2"/>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C1B4F-7F18-46D0-B563-C47A1788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7DE"/>
  </w:style>
  <w:style w:type="paragraph" w:styleId="Ttulo1">
    <w:name w:val="heading 1"/>
    <w:basedOn w:val="Normal"/>
    <w:next w:val="Normal"/>
    <w:link w:val="Ttulo1Car"/>
    <w:uiPriority w:val="9"/>
    <w:qFormat/>
    <w:rsid w:val="0023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36F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6FB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36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BF2"/>
    <w:pPr>
      <w:ind w:left="720"/>
      <w:contextualSpacing/>
    </w:pPr>
  </w:style>
  <w:style w:type="paragraph" w:styleId="Encabezado">
    <w:name w:val="header"/>
    <w:basedOn w:val="Normal"/>
    <w:link w:val="EncabezadoCar"/>
    <w:uiPriority w:val="99"/>
    <w:unhideWhenUsed/>
    <w:rsid w:val="00253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159"/>
  </w:style>
  <w:style w:type="paragraph" w:styleId="Piedepgina">
    <w:name w:val="footer"/>
    <w:basedOn w:val="Normal"/>
    <w:link w:val="PiedepginaCar"/>
    <w:uiPriority w:val="99"/>
    <w:unhideWhenUsed/>
    <w:rsid w:val="00253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159"/>
  </w:style>
  <w:style w:type="paragraph" w:styleId="Textodeglobo">
    <w:name w:val="Balloon Text"/>
    <w:basedOn w:val="Normal"/>
    <w:link w:val="TextodegloboCar"/>
    <w:uiPriority w:val="99"/>
    <w:semiHidden/>
    <w:unhideWhenUsed/>
    <w:rsid w:val="00253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159"/>
    <w:rPr>
      <w:rFonts w:ascii="Tahoma" w:hAnsi="Tahoma" w:cs="Tahoma"/>
      <w:sz w:val="16"/>
      <w:szCs w:val="16"/>
    </w:rPr>
  </w:style>
  <w:style w:type="character" w:styleId="Refdecomentario">
    <w:name w:val="annotation reference"/>
    <w:basedOn w:val="Fuentedeprrafopredeter"/>
    <w:uiPriority w:val="99"/>
    <w:semiHidden/>
    <w:unhideWhenUsed/>
    <w:rsid w:val="00C31BD3"/>
    <w:rPr>
      <w:sz w:val="16"/>
      <w:szCs w:val="16"/>
    </w:rPr>
  </w:style>
  <w:style w:type="paragraph" w:styleId="Textocomentario">
    <w:name w:val="annotation text"/>
    <w:basedOn w:val="Normal"/>
    <w:link w:val="TextocomentarioCar"/>
    <w:uiPriority w:val="99"/>
    <w:semiHidden/>
    <w:unhideWhenUsed/>
    <w:rsid w:val="00C31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BD3"/>
    <w:rPr>
      <w:sz w:val="20"/>
      <w:szCs w:val="20"/>
    </w:rPr>
  </w:style>
  <w:style w:type="paragraph" w:styleId="Asuntodelcomentario">
    <w:name w:val="annotation subject"/>
    <w:basedOn w:val="Textocomentario"/>
    <w:next w:val="Textocomentario"/>
    <w:link w:val="AsuntodelcomentarioCar"/>
    <w:uiPriority w:val="99"/>
    <w:semiHidden/>
    <w:unhideWhenUsed/>
    <w:rsid w:val="00C31BD3"/>
    <w:rPr>
      <w:b/>
      <w:bCs/>
    </w:rPr>
  </w:style>
  <w:style w:type="character" w:customStyle="1" w:styleId="AsuntodelcomentarioCar">
    <w:name w:val="Asunto del comentario Car"/>
    <w:basedOn w:val="TextocomentarioCar"/>
    <w:link w:val="Asuntodelcomentario"/>
    <w:uiPriority w:val="99"/>
    <w:semiHidden/>
    <w:rsid w:val="00C31BD3"/>
    <w:rPr>
      <w:b/>
      <w:bCs/>
      <w:sz w:val="20"/>
      <w:szCs w:val="20"/>
    </w:rPr>
  </w:style>
  <w:style w:type="paragraph" w:styleId="Revisin">
    <w:name w:val="Revision"/>
    <w:hidden/>
    <w:uiPriority w:val="99"/>
    <w:semiHidden/>
    <w:rsid w:val="00D8059F"/>
    <w:pPr>
      <w:spacing w:after="0" w:line="240" w:lineRule="auto"/>
    </w:pPr>
  </w:style>
  <w:style w:type="character" w:customStyle="1" w:styleId="Ttulo1Car">
    <w:name w:val="Título 1 Car"/>
    <w:basedOn w:val="Fuentedeprrafopredeter"/>
    <w:link w:val="Ttulo1"/>
    <w:uiPriority w:val="9"/>
    <w:rsid w:val="00236FB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36FB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36FB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36FB1"/>
    <w:rPr>
      <w:rFonts w:asciiTheme="majorHAnsi" w:eastAsiaTheme="majorEastAsia" w:hAnsiTheme="majorHAnsi" w:cstheme="majorBidi"/>
      <w:b/>
      <w:bCs/>
      <w:i/>
      <w:iCs/>
      <w:color w:val="4F81BD" w:themeColor="accent1"/>
    </w:rPr>
  </w:style>
  <w:style w:type="paragraph" w:styleId="Listaconvietas">
    <w:name w:val="List Bullet"/>
    <w:basedOn w:val="Normal"/>
    <w:uiPriority w:val="99"/>
    <w:unhideWhenUsed/>
    <w:rsid w:val="000D018F"/>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4510">
      <w:bodyDiv w:val="1"/>
      <w:marLeft w:val="0"/>
      <w:marRight w:val="0"/>
      <w:marTop w:val="0"/>
      <w:marBottom w:val="0"/>
      <w:divBdr>
        <w:top w:val="none" w:sz="0" w:space="0" w:color="auto"/>
        <w:left w:val="none" w:sz="0" w:space="0" w:color="auto"/>
        <w:bottom w:val="none" w:sz="0" w:space="0" w:color="auto"/>
        <w:right w:val="none" w:sz="0" w:space="0" w:color="auto"/>
      </w:divBdr>
    </w:div>
    <w:div w:id="154686750">
      <w:bodyDiv w:val="1"/>
      <w:marLeft w:val="0"/>
      <w:marRight w:val="0"/>
      <w:marTop w:val="0"/>
      <w:marBottom w:val="0"/>
      <w:divBdr>
        <w:top w:val="none" w:sz="0" w:space="0" w:color="auto"/>
        <w:left w:val="none" w:sz="0" w:space="0" w:color="auto"/>
        <w:bottom w:val="none" w:sz="0" w:space="0" w:color="auto"/>
        <w:right w:val="none" w:sz="0" w:space="0" w:color="auto"/>
      </w:divBdr>
    </w:div>
    <w:div w:id="449277602">
      <w:bodyDiv w:val="1"/>
      <w:marLeft w:val="0"/>
      <w:marRight w:val="0"/>
      <w:marTop w:val="0"/>
      <w:marBottom w:val="0"/>
      <w:divBdr>
        <w:top w:val="none" w:sz="0" w:space="0" w:color="auto"/>
        <w:left w:val="none" w:sz="0" w:space="0" w:color="auto"/>
        <w:bottom w:val="none" w:sz="0" w:space="0" w:color="auto"/>
        <w:right w:val="none" w:sz="0" w:space="0" w:color="auto"/>
      </w:divBdr>
    </w:div>
    <w:div w:id="709846060">
      <w:bodyDiv w:val="1"/>
      <w:marLeft w:val="0"/>
      <w:marRight w:val="0"/>
      <w:marTop w:val="0"/>
      <w:marBottom w:val="0"/>
      <w:divBdr>
        <w:top w:val="none" w:sz="0" w:space="0" w:color="auto"/>
        <w:left w:val="none" w:sz="0" w:space="0" w:color="auto"/>
        <w:bottom w:val="none" w:sz="0" w:space="0" w:color="auto"/>
        <w:right w:val="none" w:sz="0" w:space="0" w:color="auto"/>
      </w:divBdr>
    </w:div>
    <w:div w:id="803080302">
      <w:bodyDiv w:val="1"/>
      <w:marLeft w:val="0"/>
      <w:marRight w:val="0"/>
      <w:marTop w:val="0"/>
      <w:marBottom w:val="0"/>
      <w:divBdr>
        <w:top w:val="none" w:sz="0" w:space="0" w:color="auto"/>
        <w:left w:val="none" w:sz="0" w:space="0" w:color="auto"/>
        <w:bottom w:val="none" w:sz="0" w:space="0" w:color="auto"/>
        <w:right w:val="none" w:sz="0" w:space="0" w:color="auto"/>
      </w:divBdr>
    </w:div>
    <w:div w:id="1118375660">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646592031">
      <w:bodyDiv w:val="1"/>
      <w:marLeft w:val="0"/>
      <w:marRight w:val="0"/>
      <w:marTop w:val="0"/>
      <w:marBottom w:val="0"/>
      <w:divBdr>
        <w:top w:val="none" w:sz="0" w:space="0" w:color="auto"/>
        <w:left w:val="none" w:sz="0" w:space="0" w:color="auto"/>
        <w:bottom w:val="none" w:sz="0" w:space="0" w:color="auto"/>
        <w:right w:val="none" w:sz="0" w:space="0" w:color="auto"/>
      </w:divBdr>
    </w:div>
    <w:div w:id="1879077100">
      <w:bodyDiv w:val="1"/>
      <w:marLeft w:val="0"/>
      <w:marRight w:val="0"/>
      <w:marTop w:val="0"/>
      <w:marBottom w:val="0"/>
      <w:divBdr>
        <w:top w:val="none" w:sz="0" w:space="0" w:color="auto"/>
        <w:left w:val="none" w:sz="0" w:space="0" w:color="auto"/>
        <w:bottom w:val="none" w:sz="0" w:space="0" w:color="auto"/>
        <w:right w:val="none" w:sz="0" w:space="0" w:color="auto"/>
      </w:divBdr>
    </w:div>
    <w:div w:id="1960214482">
      <w:bodyDiv w:val="1"/>
      <w:marLeft w:val="0"/>
      <w:marRight w:val="0"/>
      <w:marTop w:val="0"/>
      <w:marBottom w:val="0"/>
      <w:divBdr>
        <w:top w:val="none" w:sz="0" w:space="0" w:color="auto"/>
        <w:left w:val="none" w:sz="0" w:space="0" w:color="auto"/>
        <w:bottom w:val="none" w:sz="0" w:space="0" w:color="auto"/>
        <w:right w:val="none" w:sz="0" w:space="0" w:color="auto"/>
      </w:divBdr>
    </w:div>
    <w:div w:id="20565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4704-37CB-494E-8819-E159F62A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3850</Words>
  <Characters>21179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jsaldanag</dc:creator>
  <cp:lastModifiedBy>Jane Saldaña</cp:lastModifiedBy>
  <cp:revision>13</cp:revision>
  <cp:lastPrinted>2015-07-06T14:48:00Z</cp:lastPrinted>
  <dcterms:created xsi:type="dcterms:W3CDTF">2017-01-11T20:50:00Z</dcterms:created>
  <dcterms:modified xsi:type="dcterms:W3CDTF">2017-01-13T21:10:00Z</dcterms:modified>
</cp:coreProperties>
</file>