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FF768" w14:textId="391C9FEA" w:rsidR="009559F6" w:rsidRPr="00DC4CD8" w:rsidRDefault="003079BF" w:rsidP="009559F6">
      <w:pPr>
        <w:pStyle w:val="Sinespaciado"/>
        <w:jc w:val="center"/>
        <w:rPr>
          <w:rFonts w:ascii="Times New Roman" w:hAnsi="Times New Roman"/>
          <w:b/>
          <w:color w:val="002060"/>
          <w:sz w:val="36"/>
          <w:szCs w:val="36"/>
          <w:lang w:val="es-PA"/>
        </w:rPr>
      </w:pPr>
      <w:r>
        <w:rPr>
          <w:rFonts w:ascii="Times New Roman" w:hAnsi="Times New Roman"/>
          <w:b/>
          <w:noProof/>
          <w:color w:val="002060"/>
          <w:sz w:val="36"/>
          <w:szCs w:val="36"/>
          <w:lang w:val="es-PA" w:eastAsia="es-PA"/>
        </w:rPr>
        <w:drawing>
          <wp:anchor distT="0" distB="0" distL="114300" distR="114300" simplePos="0" relativeHeight="251656192" behindDoc="0" locked="0" layoutInCell="1" allowOverlap="1" wp14:anchorId="64F7A5FC" wp14:editId="4A4AF818">
            <wp:simplePos x="0" y="0"/>
            <wp:positionH relativeFrom="column">
              <wp:posOffset>5295900</wp:posOffset>
            </wp:positionH>
            <wp:positionV relativeFrom="paragraph">
              <wp:posOffset>-57150</wp:posOffset>
            </wp:positionV>
            <wp:extent cx="1562100" cy="457200"/>
            <wp:effectExtent l="0" t="0" r="0" b="0"/>
            <wp:wrapSquare wrapText="bothSides"/>
            <wp:docPr id="2" name="Picture 1" descr="http://www.fisc.utp.ac.pa/secciones/postgrado/imagenes/Senac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sc.utp.ac.pa/secciones/postgrado/imagenes/Senacy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02060"/>
          <w:sz w:val="36"/>
          <w:szCs w:val="36"/>
          <w:lang w:val="es-PA" w:eastAsia="es-PA"/>
        </w:rPr>
        <w:drawing>
          <wp:anchor distT="0" distB="0" distL="114300" distR="114300" simplePos="0" relativeHeight="251657216" behindDoc="0" locked="0" layoutInCell="1" allowOverlap="1" wp14:anchorId="0BA7A04C" wp14:editId="13867969">
            <wp:simplePos x="0" y="0"/>
            <wp:positionH relativeFrom="column">
              <wp:posOffset>0</wp:posOffset>
            </wp:positionH>
            <wp:positionV relativeFrom="paragraph">
              <wp:posOffset>180975</wp:posOffset>
            </wp:positionV>
            <wp:extent cx="1400175" cy="447675"/>
            <wp:effectExtent l="0" t="0" r="9525" b="9525"/>
            <wp:wrapSquare wrapText="bothSides"/>
            <wp:docPr id="3" name="Picture 4" descr="http://sangsinsay.files.wordpress.com/2009/06/fulbrigh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ngsinsay.files.wordpress.com/2009/06/fulbright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pic:spPr>
                </pic:pic>
              </a:graphicData>
            </a:graphic>
            <wp14:sizeRelH relativeFrom="page">
              <wp14:pctWidth>0</wp14:pctWidth>
            </wp14:sizeRelH>
            <wp14:sizeRelV relativeFrom="page">
              <wp14:pctHeight>0</wp14:pctHeight>
            </wp14:sizeRelV>
          </wp:anchor>
        </w:drawing>
      </w:r>
      <w:r w:rsidR="009559F6" w:rsidRPr="00DC4CD8">
        <w:rPr>
          <w:rFonts w:ascii="Times New Roman" w:hAnsi="Times New Roman"/>
          <w:b/>
          <w:color w:val="002060"/>
          <w:sz w:val="36"/>
          <w:szCs w:val="36"/>
          <w:lang w:val="es-PA"/>
        </w:rPr>
        <w:t xml:space="preserve">PROGRAMA DE BECAS </w:t>
      </w:r>
    </w:p>
    <w:p w14:paraId="4833230D" w14:textId="3CD15944" w:rsidR="009559F6" w:rsidRPr="00822495" w:rsidRDefault="003079BF" w:rsidP="009559F6">
      <w:pPr>
        <w:pStyle w:val="Sinespaciado"/>
        <w:jc w:val="center"/>
        <w:rPr>
          <w:rFonts w:ascii="Times New Roman" w:hAnsi="Times New Roman"/>
          <w:b/>
          <w:color w:val="002060"/>
          <w:sz w:val="36"/>
          <w:szCs w:val="36"/>
          <w:lang w:val="es-PA"/>
        </w:rPr>
      </w:pPr>
      <w:r>
        <w:rPr>
          <w:noProof/>
          <w:lang w:val="es-PA" w:eastAsia="es-PA"/>
        </w:rPr>
        <w:drawing>
          <wp:anchor distT="0" distB="0" distL="114300" distR="114300" simplePos="0" relativeHeight="251658240" behindDoc="1" locked="0" layoutInCell="1" allowOverlap="1" wp14:anchorId="38BD3EBB" wp14:editId="6653EDA9">
            <wp:simplePos x="0" y="0"/>
            <wp:positionH relativeFrom="column">
              <wp:posOffset>3829050</wp:posOffset>
            </wp:positionH>
            <wp:positionV relativeFrom="paragraph">
              <wp:posOffset>217805</wp:posOffset>
            </wp:positionV>
            <wp:extent cx="1428750" cy="452755"/>
            <wp:effectExtent l="0" t="0" r="0" b="4445"/>
            <wp:wrapThrough wrapText="bothSides">
              <wp:wrapPolygon edited="0">
                <wp:start x="0" y="0"/>
                <wp:lineTo x="0" y="20903"/>
                <wp:lineTo x="21312" y="20903"/>
                <wp:lineTo x="21312"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452755"/>
                    </a:xfrm>
                    <a:prstGeom prst="rect">
                      <a:avLst/>
                    </a:prstGeom>
                    <a:noFill/>
                  </pic:spPr>
                </pic:pic>
              </a:graphicData>
            </a:graphic>
            <wp14:sizeRelH relativeFrom="page">
              <wp14:pctWidth>0</wp14:pctWidth>
            </wp14:sizeRelH>
            <wp14:sizeRelV relativeFrom="page">
              <wp14:pctHeight>0</wp14:pctHeight>
            </wp14:sizeRelV>
          </wp:anchor>
        </w:drawing>
      </w:r>
      <w:r w:rsidR="009559F6" w:rsidRPr="00822495">
        <w:rPr>
          <w:rFonts w:ascii="Times New Roman" w:hAnsi="Times New Roman"/>
          <w:b/>
          <w:color w:val="002060"/>
          <w:sz w:val="36"/>
          <w:szCs w:val="36"/>
          <w:lang w:val="es-PA"/>
        </w:rPr>
        <w:t>FULBRIGHT-SENACYT</w:t>
      </w:r>
    </w:p>
    <w:p w14:paraId="6CD4947E" w14:textId="77777777" w:rsidR="00BF5BB2" w:rsidRPr="00822495" w:rsidRDefault="00BF5BB2" w:rsidP="003B3C9E">
      <w:pPr>
        <w:pStyle w:val="Sinespaciado"/>
        <w:tabs>
          <w:tab w:val="left" w:pos="3780"/>
        </w:tabs>
        <w:jc w:val="center"/>
        <w:rPr>
          <w:rFonts w:ascii="Times New Roman" w:hAnsi="Times New Roman"/>
          <w:b/>
          <w:color w:val="002060"/>
          <w:sz w:val="28"/>
          <w:szCs w:val="28"/>
          <w:lang w:val="es-PA"/>
        </w:rPr>
      </w:pPr>
      <w:r w:rsidRPr="00822495">
        <w:rPr>
          <w:rFonts w:ascii="Times New Roman" w:hAnsi="Times New Roman"/>
          <w:b/>
          <w:color w:val="002060"/>
          <w:sz w:val="28"/>
          <w:szCs w:val="28"/>
          <w:lang w:val="es-PA"/>
        </w:rPr>
        <w:t>En Ciencias, Tecnología e Innovación</w:t>
      </w:r>
    </w:p>
    <w:p w14:paraId="32519FC2" w14:textId="77777777" w:rsidR="009559F6" w:rsidRPr="00822495" w:rsidRDefault="00C81816" w:rsidP="009559F6">
      <w:pPr>
        <w:pStyle w:val="Sinespaciado"/>
        <w:jc w:val="center"/>
        <w:rPr>
          <w:rFonts w:ascii="Times New Roman" w:hAnsi="Times New Roman"/>
          <w:b/>
          <w:color w:val="002060"/>
          <w:sz w:val="36"/>
          <w:szCs w:val="36"/>
          <w:lang w:val="es-PA"/>
        </w:rPr>
      </w:pPr>
      <w:r w:rsidRPr="00822495">
        <w:rPr>
          <w:rFonts w:ascii="Times New Roman" w:hAnsi="Times New Roman"/>
          <w:b/>
          <w:color w:val="002060"/>
          <w:sz w:val="36"/>
          <w:szCs w:val="36"/>
          <w:lang w:val="es-PA"/>
        </w:rPr>
        <w:t xml:space="preserve">                            </w:t>
      </w:r>
      <w:r w:rsidR="00386E6A" w:rsidRPr="008D509C">
        <w:rPr>
          <w:rFonts w:ascii="Times New Roman" w:hAnsi="Times New Roman"/>
          <w:b/>
          <w:color w:val="002060"/>
          <w:sz w:val="36"/>
          <w:szCs w:val="36"/>
          <w:lang w:val="es-PA"/>
        </w:rPr>
        <w:t>201</w:t>
      </w:r>
      <w:r w:rsidR="00F70AD4" w:rsidRPr="008D509C">
        <w:rPr>
          <w:rFonts w:ascii="Times New Roman" w:hAnsi="Times New Roman"/>
          <w:b/>
          <w:color w:val="002060"/>
          <w:sz w:val="36"/>
          <w:szCs w:val="36"/>
          <w:lang w:val="es-PA"/>
        </w:rPr>
        <w:t>5</w:t>
      </w:r>
      <w:r w:rsidR="00386E6A" w:rsidRPr="008D509C">
        <w:rPr>
          <w:rFonts w:ascii="Times New Roman" w:hAnsi="Times New Roman"/>
          <w:b/>
          <w:color w:val="002060"/>
          <w:sz w:val="36"/>
          <w:szCs w:val="36"/>
          <w:lang w:val="es-PA"/>
        </w:rPr>
        <w:t>-</w:t>
      </w:r>
      <w:r w:rsidR="00460E93" w:rsidRPr="008D509C">
        <w:rPr>
          <w:rFonts w:ascii="Times New Roman" w:hAnsi="Times New Roman"/>
          <w:b/>
          <w:color w:val="002060"/>
          <w:sz w:val="36"/>
          <w:szCs w:val="36"/>
          <w:lang w:val="es-PA"/>
        </w:rPr>
        <w:t>201</w:t>
      </w:r>
      <w:r w:rsidR="00F70AD4" w:rsidRPr="008D509C">
        <w:rPr>
          <w:rFonts w:ascii="Times New Roman" w:hAnsi="Times New Roman"/>
          <w:b/>
          <w:color w:val="002060"/>
          <w:sz w:val="36"/>
          <w:szCs w:val="36"/>
          <w:lang w:val="es-PA"/>
        </w:rPr>
        <w:t>6</w:t>
      </w:r>
    </w:p>
    <w:p w14:paraId="006AA43B" w14:textId="77777777" w:rsidR="00C81816" w:rsidRDefault="00C81816" w:rsidP="009559F6">
      <w:pPr>
        <w:pStyle w:val="Sinespaciado"/>
        <w:jc w:val="center"/>
        <w:rPr>
          <w:rFonts w:ascii="Cambria" w:hAnsi="Cambria"/>
          <w:b/>
          <w:color w:val="002060"/>
          <w:sz w:val="20"/>
          <w:lang w:val="es-PA"/>
        </w:rPr>
      </w:pPr>
    </w:p>
    <w:p w14:paraId="162B1B3E" w14:textId="77777777" w:rsidR="00B83D38" w:rsidRPr="000E59C6" w:rsidRDefault="00356973" w:rsidP="009559F6">
      <w:pPr>
        <w:pStyle w:val="Sinespaciado"/>
        <w:jc w:val="center"/>
        <w:rPr>
          <w:rFonts w:ascii="Cambria" w:hAnsi="Cambria"/>
          <w:b/>
          <w:sz w:val="16"/>
          <w:szCs w:val="16"/>
          <w:lang w:val="es-PA"/>
        </w:rPr>
      </w:pPr>
      <w:r>
        <w:rPr>
          <w:rFonts w:ascii="Cambria" w:hAnsi="Cambria"/>
          <w:b/>
          <w:sz w:val="16"/>
          <w:szCs w:val="16"/>
          <w:lang w:val="es-PA"/>
        </w:rPr>
        <w:t xml:space="preserve">Memorando de Entendimiento entre el Gobierno de la República de Panamá y el Gobierno de los Estados Unidos de América sobre el Programa </w:t>
      </w:r>
      <w:proofErr w:type="spellStart"/>
      <w:r>
        <w:rPr>
          <w:rFonts w:ascii="Cambria" w:hAnsi="Cambria"/>
          <w:b/>
          <w:sz w:val="16"/>
          <w:szCs w:val="16"/>
          <w:lang w:val="es-PA"/>
        </w:rPr>
        <w:t>Fulbright</w:t>
      </w:r>
      <w:proofErr w:type="spellEnd"/>
      <w:r>
        <w:rPr>
          <w:rFonts w:ascii="Cambria" w:hAnsi="Cambria"/>
          <w:b/>
          <w:sz w:val="16"/>
          <w:szCs w:val="16"/>
          <w:lang w:val="es-PA"/>
        </w:rPr>
        <w:t xml:space="preserve"> de Intercambio, suscrito el 10 de diciembre de 2008</w:t>
      </w:r>
    </w:p>
    <w:p w14:paraId="0EC0C8A8" w14:textId="77777777" w:rsidR="00B83D38" w:rsidRPr="000E59C6" w:rsidRDefault="00B83D38" w:rsidP="009559F6">
      <w:pPr>
        <w:pStyle w:val="Sinespaciado"/>
        <w:jc w:val="center"/>
        <w:rPr>
          <w:rFonts w:ascii="Cambria" w:hAnsi="Cambria"/>
          <w:b/>
          <w:sz w:val="20"/>
          <w:lang w:val="es-PA"/>
        </w:rPr>
      </w:pPr>
    </w:p>
    <w:p w14:paraId="14DE9DAD" w14:textId="77777777" w:rsidR="00A41126" w:rsidRPr="000E59C6" w:rsidRDefault="009559F6" w:rsidP="009559F6">
      <w:pPr>
        <w:pStyle w:val="Sinespaciado"/>
        <w:jc w:val="center"/>
        <w:rPr>
          <w:rFonts w:ascii="Arial" w:hAnsi="Arial" w:cs="Arial"/>
          <w:b/>
          <w:i/>
          <w:sz w:val="18"/>
          <w:szCs w:val="18"/>
          <w:lang w:val="es-ES_tradnl"/>
        </w:rPr>
      </w:pPr>
      <w:r w:rsidRPr="000E59C6">
        <w:rPr>
          <w:rFonts w:ascii="Arial" w:hAnsi="Arial" w:cs="Arial"/>
          <w:b/>
          <w:sz w:val="18"/>
          <w:szCs w:val="18"/>
          <w:lang w:val="es-ES_tradnl"/>
        </w:rPr>
        <w:t xml:space="preserve">El programa de becas </w:t>
      </w:r>
      <w:proofErr w:type="spellStart"/>
      <w:r w:rsidRPr="000E59C6">
        <w:rPr>
          <w:rFonts w:ascii="Arial" w:hAnsi="Arial" w:cs="Arial"/>
          <w:b/>
          <w:sz w:val="18"/>
          <w:szCs w:val="18"/>
          <w:lang w:val="es-ES_tradnl"/>
        </w:rPr>
        <w:t>Fulbright</w:t>
      </w:r>
      <w:proofErr w:type="spellEnd"/>
      <w:r w:rsidRPr="000E59C6">
        <w:rPr>
          <w:rFonts w:ascii="Arial" w:hAnsi="Arial" w:cs="Arial"/>
          <w:b/>
          <w:sz w:val="18"/>
          <w:szCs w:val="18"/>
          <w:lang w:val="es-ES_tradnl"/>
        </w:rPr>
        <w:t xml:space="preserve">-SENACYT se complace en ofrecer becas que brinden a los panameños la oportunidad de cursar estudios a nivel de maestría </w:t>
      </w:r>
      <w:r w:rsidR="003B3C9E" w:rsidRPr="000E59C6">
        <w:rPr>
          <w:rFonts w:ascii="Arial" w:hAnsi="Arial" w:cs="Arial"/>
          <w:b/>
          <w:sz w:val="18"/>
          <w:szCs w:val="18"/>
          <w:lang w:val="es-ES_tradnl"/>
        </w:rPr>
        <w:t>o</w:t>
      </w:r>
      <w:r w:rsidRPr="000E59C6">
        <w:rPr>
          <w:rFonts w:ascii="Arial" w:hAnsi="Arial" w:cs="Arial"/>
          <w:b/>
          <w:sz w:val="18"/>
          <w:szCs w:val="18"/>
          <w:lang w:val="es-ES_tradnl"/>
        </w:rPr>
        <w:t xml:space="preserve"> doctorado en los Estados Unidos</w:t>
      </w:r>
      <w:r w:rsidRPr="000E59C6">
        <w:rPr>
          <w:rFonts w:ascii="Arial" w:hAnsi="Arial" w:cs="Arial"/>
          <w:b/>
          <w:i/>
          <w:sz w:val="18"/>
          <w:szCs w:val="18"/>
          <w:lang w:val="es-ES_tradnl"/>
        </w:rPr>
        <w:t xml:space="preserve">. </w:t>
      </w:r>
    </w:p>
    <w:p w14:paraId="3B53C05D" w14:textId="12160DBE" w:rsidR="00B83D38" w:rsidRDefault="003079BF" w:rsidP="009559F6">
      <w:pPr>
        <w:pStyle w:val="Sinespaciado"/>
        <w:jc w:val="center"/>
        <w:rPr>
          <w:rFonts w:ascii="Arial" w:hAnsi="Arial" w:cs="Arial"/>
          <w:b/>
          <w:sz w:val="18"/>
          <w:szCs w:val="20"/>
          <w:lang w:val="es-ES_tradnl"/>
        </w:rPr>
      </w:pPr>
      <w:r>
        <w:rPr>
          <w:rFonts w:ascii="Arial" w:hAnsi="Arial" w:cs="Arial"/>
          <w:bCs/>
          <w:noProof/>
          <w:color w:val="0D0D0D"/>
          <w:sz w:val="18"/>
          <w:szCs w:val="18"/>
          <w:lang w:val="es-PA" w:eastAsia="es-PA"/>
        </w:rPr>
        <mc:AlternateContent>
          <mc:Choice Requires="wps">
            <w:drawing>
              <wp:anchor distT="0" distB="0" distL="114300" distR="114300" simplePos="0" relativeHeight="251659264" behindDoc="0" locked="0" layoutInCell="0" allowOverlap="1" wp14:anchorId="4F1C4B79" wp14:editId="0E05DDAE">
                <wp:simplePos x="0" y="0"/>
                <wp:positionH relativeFrom="column">
                  <wp:posOffset>476250</wp:posOffset>
                </wp:positionH>
                <wp:positionV relativeFrom="paragraph">
                  <wp:posOffset>158115</wp:posOffset>
                </wp:positionV>
                <wp:extent cx="5981700" cy="598805"/>
                <wp:effectExtent l="19050" t="24765" r="19050" b="2413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98805"/>
                        </a:xfrm>
                        <a:prstGeom prst="rect">
                          <a:avLst/>
                        </a:prstGeom>
                        <a:noFill/>
                        <a:ln w="381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7C0CF1E3" w14:textId="5835B8A0" w:rsidR="008D509C" w:rsidRPr="00D468E6" w:rsidRDefault="008D509C" w:rsidP="000E59C6">
                            <w:pPr>
                              <w:pStyle w:val="Sinespaciado"/>
                              <w:jc w:val="center"/>
                              <w:rPr>
                                <w:b/>
                                <w:lang w:val="es-ES_tradnl"/>
                              </w:rPr>
                            </w:pPr>
                            <w:r w:rsidRPr="000E59C6">
                              <w:rPr>
                                <w:rFonts w:ascii="Arial" w:hAnsi="Arial" w:cs="Arial"/>
                                <w:b/>
                                <w:lang w:val="es-ES_tradnl"/>
                              </w:rPr>
                              <w:t xml:space="preserve">Solicitud </w:t>
                            </w:r>
                            <w:r>
                              <w:rPr>
                                <w:rFonts w:ascii="Arial" w:hAnsi="Arial" w:cs="Arial"/>
                                <w:b/>
                                <w:lang w:val="es-ES_tradnl"/>
                              </w:rPr>
                              <w:t xml:space="preserve">en línea </w:t>
                            </w:r>
                            <w:r w:rsidRPr="000E59C6">
                              <w:rPr>
                                <w:rFonts w:ascii="Arial" w:hAnsi="Arial" w:cs="Arial"/>
                                <w:b/>
                                <w:lang w:val="es-ES_tradnl"/>
                              </w:rPr>
                              <w:t xml:space="preserve">disponible a partir del </w:t>
                            </w:r>
                            <w:r w:rsidR="00E16953">
                              <w:rPr>
                                <w:rFonts w:ascii="Arial" w:hAnsi="Arial" w:cs="Arial"/>
                                <w:b/>
                                <w:lang w:val="es-ES_tradnl"/>
                              </w:rPr>
                              <w:t>2</w:t>
                            </w:r>
                            <w:bookmarkStart w:id="0" w:name="_GoBack"/>
                            <w:bookmarkEnd w:id="0"/>
                            <w:r w:rsidRPr="008D509C">
                              <w:rPr>
                                <w:rFonts w:ascii="Arial" w:hAnsi="Arial" w:cs="Arial"/>
                                <w:b/>
                                <w:lang w:val="es-ES_tradnl"/>
                              </w:rPr>
                              <w:t xml:space="preserve"> de febrero  de 2015</w:t>
                            </w:r>
                            <w:r w:rsidRPr="00D468E6">
                              <w:rPr>
                                <w:rFonts w:ascii="Arial" w:hAnsi="Arial" w:cs="Arial"/>
                                <w:b/>
                                <w:lang w:val="es-ES_tradnl"/>
                              </w:rPr>
                              <w:t xml:space="preserve"> en</w:t>
                            </w:r>
                            <w:r w:rsidRPr="00D468E6">
                              <w:rPr>
                                <w:b/>
                                <w:lang w:val="es-ES_tradnl"/>
                              </w:rPr>
                              <w:t xml:space="preserve"> </w:t>
                            </w:r>
                          </w:p>
                          <w:p w14:paraId="17A89C9C" w14:textId="77777777" w:rsidR="008D509C" w:rsidRDefault="00671F99">
                            <w:pPr>
                              <w:spacing w:after="0" w:line="360" w:lineRule="auto"/>
                              <w:jc w:val="center"/>
                              <w:rPr>
                                <w:b/>
                                <w:lang w:val="es-ES_tradnl"/>
                              </w:rPr>
                            </w:pPr>
                            <w:hyperlink r:id="rId11" w:history="1">
                              <w:r w:rsidR="008D509C" w:rsidRPr="0004513D">
                                <w:rPr>
                                  <w:rStyle w:val="Hipervnculo"/>
                                  <w:b/>
                                  <w:lang w:val="es-ES_tradnl"/>
                                </w:rPr>
                                <w:t>http://spanish.panama.usembassy.gov/aceptando_solicitudes_en_estos_momentos.html</w:t>
                              </w:r>
                            </w:hyperlink>
                          </w:p>
                          <w:p w14:paraId="3A8CCBFD" w14:textId="77777777" w:rsidR="008D509C" w:rsidRPr="000E59C6" w:rsidRDefault="008D509C">
                            <w:pPr>
                              <w:spacing w:after="0" w:line="360" w:lineRule="auto"/>
                              <w:jc w:val="center"/>
                              <w:rPr>
                                <w:rFonts w:ascii="Arial" w:eastAsia="Times New Roman" w:hAnsi="Arial" w:cs="Arial"/>
                                <w:b/>
                                <w:iCs/>
                                <w:sz w:val="16"/>
                                <w:szCs w:val="16"/>
                                <w:lang w:val="es-ES_tradnl"/>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5pt;margin-top:12.45pt;width:471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" o:allowincell="f" filled="f" strokecolor="#002060" strokeweight="3pt">
                <v:stroke linestyle="thinThin"/>
                <v:textbox inset="10.8pt,7.2pt,10.8pt,7.2pt">
                  <w:txbxContent>
                    <w:p w14:paraId="7C0CF1E3" w14:textId="5835B8A0" w:rsidR="008D509C" w:rsidRPr="00D468E6" w:rsidRDefault="008D509C" w:rsidP="000E59C6">
                      <w:pPr>
                        <w:pStyle w:val="Sinespaciado"/>
                        <w:jc w:val="center"/>
                        <w:rPr>
                          <w:b/>
                          <w:lang w:val="es-ES_tradnl"/>
                        </w:rPr>
                      </w:pPr>
                      <w:r w:rsidRPr="000E59C6">
                        <w:rPr>
                          <w:rFonts w:ascii="Arial" w:hAnsi="Arial" w:cs="Arial"/>
                          <w:b/>
                          <w:lang w:val="es-ES_tradnl"/>
                        </w:rPr>
                        <w:t xml:space="preserve">Solicitud </w:t>
                      </w:r>
                      <w:r>
                        <w:rPr>
                          <w:rFonts w:ascii="Arial" w:hAnsi="Arial" w:cs="Arial"/>
                          <w:b/>
                          <w:lang w:val="es-ES_tradnl"/>
                        </w:rPr>
                        <w:t xml:space="preserve">en línea </w:t>
                      </w:r>
                      <w:r w:rsidRPr="000E59C6">
                        <w:rPr>
                          <w:rFonts w:ascii="Arial" w:hAnsi="Arial" w:cs="Arial"/>
                          <w:b/>
                          <w:lang w:val="es-ES_tradnl"/>
                        </w:rPr>
                        <w:t xml:space="preserve">disponible a partir del </w:t>
                      </w:r>
                      <w:r w:rsidR="00E16953">
                        <w:rPr>
                          <w:rFonts w:ascii="Arial" w:hAnsi="Arial" w:cs="Arial"/>
                          <w:b/>
                          <w:lang w:val="es-ES_tradnl"/>
                        </w:rPr>
                        <w:t>2</w:t>
                      </w:r>
                      <w:bookmarkStart w:id="1" w:name="_GoBack"/>
                      <w:bookmarkEnd w:id="1"/>
                      <w:r w:rsidRPr="008D509C">
                        <w:rPr>
                          <w:rFonts w:ascii="Arial" w:hAnsi="Arial" w:cs="Arial"/>
                          <w:b/>
                          <w:lang w:val="es-ES_tradnl"/>
                        </w:rPr>
                        <w:t xml:space="preserve"> de febrero  de 2015</w:t>
                      </w:r>
                      <w:r w:rsidRPr="00D468E6">
                        <w:rPr>
                          <w:rFonts w:ascii="Arial" w:hAnsi="Arial" w:cs="Arial"/>
                          <w:b/>
                          <w:lang w:val="es-ES_tradnl"/>
                        </w:rPr>
                        <w:t xml:space="preserve"> en</w:t>
                      </w:r>
                      <w:r w:rsidRPr="00D468E6">
                        <w:rPr>
                          <w:b/>
                          <w:lang w:val="es-ES_tradnl"/>
                        </w:rPr>
                        <w:t xml:space="preserve"> </w:t>
                      </w:r>
                    </w:p>
                    <w:p w14:paraId="17A89C9C" w14:textId="77777777" w:rsidR="008D509C" w:rsidRDefault="00671F99">
                      <w:pPr>
                        <w:spacing w:after="0" w:line="360" w:lineRule="auto"/>
                        <w:jc w:val="center"/>
                        <w:rPr>
                          <w:b/>
                          <w:lang w:val="es-ES_tradnl"/>
                        </w:rPr>
                      </w:pPr>
                      <w:hyperlink r:id="rId12" w:history="1">
                        <w:r w:rsidR="008D509C" w:rsidRPr="0004513D">
                          <w:rPr>
                            <w:rStyle w:val="Hipervnculo"/>
                            <w:b/>
                            <w:lang w:val="es-ES_tradnl"/>
                          </w:rPr>
                          <w:t>http://spanish.panama.usembassy.gov/aceptando_solicitudes_en_estos_momentos.html</w:t>
                        </w:r>
                      </w:hyperlink>
                    </w:p>
                    <w:p w14:paraId="3A8CCBFD" w14:textId="77777777" w:rsidR="008D509C" w:rsidRPr="000E59C6" w:rsidRDefault="008D509C">
                      <w:pPr>
                        <w:spacing w:after="0" w:line="360" w:lineRule="auto"/>
                        <w:jc w:val="center"/>
                        <w:rPr>
                          <w:rFonts w:ascii="Arial" w:eastAsia="Times New Roman" w:hAnsi="Arial" w:cs="Arial"/>
                          <w:b/>
                          <w:iCs/>
                          <w:sz w:val="16"/>
                          <w:szCs w:val="16"/>
                          <w:lang w:val="es-ES_tradnl"/>
                        </w:rPr>
                      </w:pPr>
                    </w:p>
                  </w:txbxContent>
                </v:textbox>
                <w10:wrap type="topAndBottom"/>
              </v:shape>
            </w:pict>
          </mc:Fallback>
        </mc:AlternateContent>
      </w:r>
    </w:p>
    <w:p w14:paraId="17078F0F" w14:textId="77777777" w:rsidR="009559F6" w:rsidRPr="00822495" w:rsidRDefault="009559F6" w:rsidP="009559F6">
      <w:pPr>
        <w:pStyle w:val="Sinespaciado"/>
        <w:jc w:val="center"/>
        <w:rPr>
          <w:rFonts w:ascii="Arial" w:hAnsi="Arial" w:cs="Arial"/>
          <w:b/>
          <w:sz w:val="18"/>
          <w:szCs w:val="20"/>
          <w:lang w:val="es-ES_tradnl"/>
        </w:rPr>
      </w:pPr>
      <w:r w:rsidRPr="00822495">
        <w:rPr>
          <w:rFonts w:ascii="Arial" w:hAnsi="Arial" w:cs="Arial"/>
          <w:b/>
          <w:sz w:val="18"/>
          <w:szCs w:val="20"/>
          <w:lang w:val="es-ES_tradnl"/>
        </w:rPr>
        <w:t xml:space="preserve"> </w:t>
      </w:r>
    </w:p>
    <w:p w14:paraId="1807F763" w14:textId="77777777" w:rsidR="00366E61" w:rsidRPr="00822495" w:rsidRDefault="00366E61" w:rsidP="00B434A0">
      <w:pPr>
        <w:pStyle w:val="Sinespaciado"/>
        <w:ind w:left="360"/>
        <w:jc w:val="both"/>
        <w:rPr>
          <w:rFonts w:ascii="Arial" w:hAnsi="Arial" w:cs="Arial"/>
          <w:color w:val="0D0D0D"/>
          <w:sz w:val="20"/>
          <w:lang w:val="es-PA"/>
        </w:rPr>
      </w:pPr>
      <w:r w:rsidRPr="00822495">
        <w:rPr>
          <w:rFonts w:ascii="Arial" w:hAnsi="Arial" w:cs="Arial"/>
          <w:b/>
          <w:bCs/>
          <w:color w:val="0D0D0D"/>
          <w:sz w:val="20"/>
          <w:lang w:val="es-PA"/>
        </w:rPr>
        <w:t>DURACIÓN</w:t>
      </w:r>
      <w:r w:rsidR="00822495" w:rsidRPr="00822495">
        <w:rPr>
          <w:rFonts w:ascii="Arial" w:hAnsi="Arial" w:cs="Arial"/>
          <w:b/>
          <w:bCs/>
          <w:color w:val="0D0D0D"/>
          <w:sz w:val="20"/>
          <w:lang w:val="es-PA"/>
        </w:rPr>
        <w:t xml:space="preserve">: </w:t>
      </w:r>
      <w:r w:rsidR="00822495" w:rsidRPr="00822495">
        <w:rPr>
          <w:rFonts w:ascii="Arial" w:hAnsi="Arial" w:cs="Arial"/>
          <w:bCs/>
          <w:color w:val="0D0D0D"/>
          <w:sz w:val="20"/>
          <w:lang w:val="es-PA"/>
        </w:rPr>
        <w:t>La</w:t>
      </w:r>
      <w:r w:rsidRPr="00822495">
        <w:rPr>
          <w:rFonts w:ascii="Arial" w:hAnsi="Arial" w:cs="Arial"/>
          <w:color w:val="0D0D0D"/>
          <w:sz w:val="20"/>
          <w:lang w:val="es-PA"/>
        </w:rPr>
        <w:t xml:space="preserve"> maestría tie</w:t>
      </w:r>
      <w:r w:rsidR="00A65142" w:rsidRPr="00822495">
        <w:rPr>
          <w:rFonts w:ascii="Arial" w:hAnsi="Arial" w:cs="Arial"/>
          <w:color w:val="0D0D0D"/>
          <w:sz w:val="20"/>
          <w:lang w:val="es-PA"/>
        </w:rPr>
        <w:t>ne una duración</w:t>
      </w:r>
      <w:r w:rsidR="000E59C6">
        <w:rPr>
          <w:rFonts w:ascii="Arial" w:hAnsi="Arial" w:cs="Arial"/>
          <w:color w:val="0D0D0D"/>
          <w:sz w:val="20"/>
          <w:lang w:val="es-PA"/>
        </w:rPr>
        <w:t xml:space="preserve"> máxima</w:t>
      </w:r>
      <w:r w:rsidR="00A65142" w:rsidRPr="00822495">
        <w:rPr>
          <w:rFonts w:ascii="Arial" w:hAnsi="Arial" w:cs="Arial"/>
          <w:color w:val="0D0D0D"/>
          <w:sz w:val="20"/>
          <w:lang w:val="es-PA"/>
        </w:rPr>
        <w:t xml:space="preserve"> de dos (2) años</w:t>
      </w:r>
      <w:r w:rsidR="008C0701" w:rsidRPr="00822495">
        <w:rPr>
          <w:rFonts w:ascii="Arial" w:hAnsi="Arial" w:cs="Arial"/>
          <w:color w:val="0D0D0D"/>
          <w:sz w:val="20"/>
          <w:lang w:val="es-PA"/>
        </w:rPr>
        <w:t>.</w:t>
      </w:r>
    </w:p>
    <w:p w14:paraId="04AA48A4" w14:textId="77777777" w:rsidR="00366E61" w:rsidRPr="00450999" w:rsidRDefault="00366E61" w:rsidP="00450999">
      <w:pPr>
        <w:pStyle w:val="Sinespaciado"/>
        <w:ind w:left="1530"/>
        <w:jc w:val="both"/>
        <w:rPr>
          <w:rFonts w:ascii="Arial" w:hAnsi="Arial" w:cs="Arial"/>
          <w:color w:val="0D0D0D"/>
          <w:sz w:val="20"/>
          <w:szCs w:val="20"/>
          <w:lang w:val="es-PA"/>
        </w:rPr>
      </w:pPr>
      <w:r w:rsidRPr="00822495">
        <w:rPr>
          <w:rFonts w:ascii="Arial" w:hAnsi="Arial" w:cs="Arial"/>
          <w:color w:val="0D0D0D"/>
          <w:sz w:val="20"/>
          <w:lang w:val="es-PA"/>
        </w:rPr>
        <w:t xml:space="preserve">El doctorado tiene una duración </w:t>
      </w:r>
      <w:r w:rsidR="00224FD0" w:rsidRPr="00822495">
        <w:rPr>
          <w:rFonts w:ascii="Arial" w:hAnsi="Arial" w:cs="Arial"/>
          <w:color w:val="0D0D0D"/>
          <w:sz w:val="20"/>
          <w:lang w:val="es-PA"/>
        </w:rPr>
        <w:t xml:space="preserve">máxima </w:t>
      </w:r>
      <w:r w:rsidRPr="00822495">
        <w:rPr>
          <w:rFonts w:ascii="Arial" w:hAnsi="Arial" w:cs="Arial"/>
          <w:color w:val="0D0D0D"/>
          <w:sz w:val="20"/>
          <w:lang w:val="es-PA"/>
        </w:rPr>
        <w:t>d</w:t>
      </w:r>
      <w:r w:rsidR="00460E93" w:rsidRPr="00822495">
        <w:rPr>
          <w:rFonts w:ascii="Arial" w:hAnsi="Arial" w:cs="Arial"/>
          <w:color w:val="0D0D0D"/>
          <w:sz w:val="20"/>
          <w:lang w:val="es-PA"/>
        </w:rPr>
        <w:t>e cuatro (4</w:t>
      </w:r>
      <w:r w:rsidRPr="00822495">
        <w:rPr>
          <w:rFonts w:ascii="Arial" w:hAnsi="Arial" w:cs="Arial"/>
          <w:color w:val="0D0D0D"/>
          <w:sz w:val="20"/>
          <w:lang w:val="es-PA"/>
        </w:rPr>
        <w:t>) años</w:t>
      </w:r>
      <w:r w:rsidR="008C0701" w:rsidRPr="00822495">
        <w:rPr>
          <w:rFonts w:ascii="Arial" w:hAnsi="Arial" w:cs="Arial"/>
          <w:color w:val="0D0D0D"/>
          <w:sz w:val="20"/>
          <w:lang w:val="es-PA"/>
        </w:rPr>
        <w:t>.</w:t>
      </w:r>
      <w:r w:rsidR="00450999">
        <w:rPr>
          <w:rFonts w:ascii="Arial" w:hAnsi="Arial" w:cs="Arial"/>
          <w:color w:val="0D0D0D"/>
          <w:sz w:val="20"/>
          <w:lang w:val="es-PA"/>
        </w:rPr>
        <w:t xml:space="preserve"> </w:t>
      </w:r>
      <w:r w:rsidR="00450999" w:rsidRPr="00AD7A2B">
        <w:rPr>
          <w:rFonts w:ascii="Arial" w:hAnsi="Arial" w:cs="Arial"/>
          <w:sz w:val="20"/>
          <w:szCs w:val="20"/>
          <w:lang w:val="es-PA"/>
        </w:rPr>
        <w:t>De ser necesario, si el programa de doctorado es de cinco (5) años, el candidato deberá hacer sus propios arreglos para obtener el financiamiento adicional por el tiempo restante de su programa.</w:t>
      </w:r>
    </w:p>
    <w:p w14:paraId="13B16D7C" w14:textId="77777777" w:rsidR="00366E61" w:rsidRPr="00822495" w:rsidRDefault="00366E61" w:rsidP="00366E61">
      <w:pPr>
        <w:pStyle w:val="Sinespaciado"/>
        <w:jc w:val="both"/>
        <w:rPr>
          <w:rFonts w:ascii="Arial" w:hAnsi="Arial" w:cs="Arial"/>
          <w:color w:val="0D0D0D"/>
          <w:sz w:val="20"/>
          <w:lang w:val="es-PA"/>
        </w:rPr>
      </w:pPr>
    </w:p>
    <w:p w14:paraId="18C1E07A" w14:textId="77777777" w:rsidR="00200CE4" w:rsidRPr="00822495" w:rsidRDefault="00DD1324" w:rsidP="00B434A0">
      <w:pPr>
        <w:pStyle w:val="Sinespaciado"/>
        <w:ind w:left="360"/>
        <w:jc w:val="both"/>
        <w:rPr>
          <w:rFonts w:ascii="Arial" w:hAnsi="Arial" w:cs="Arial"/>
          <w:b/>
          <w:color w:val="0D0D0D"/>
          <w:sz w:val="20"/>
          <w:lang w:val="es-PA"/>
        </w:rPr>
      </w:pPr>
      <w:r w:rsidRPr="00822495">
        <w:rPr>
          <w:rFonts w:ascii="Arial" w:hAnsi="Arial" w:cs="Arial"/>
          <w:b/>
          <w:color w:val="0D0D0D"/>
          <w:sz w:val="20"/>
          <w:lang w:val="es-PA"/>
        </w:rPr>
        <w:t>REQUISITOS</w:t>
      </w:r>
      <w:r w:rsidR="008C0701" w:rsidRPr="00822495">
        <w:rPr>
          <w:rFonts w:ascii="Arial" w:hAnsi="Arial" w:cs="Arial"/>
          <w:b/>
          <w:color w:val="0D0D0D"/>
          <w:sz w:val="20"/>
          <w:lang w:val="es-PA"/>
        </w:rPr>
        <w:t>:</w:t>
      </w:r>
    </w:p>
    <w:p w14:paraId="60CD6529" w14:textId="77777777" w:rsidR="00200CE4" w:rsidRPr="00822495" w:rsidRDefault="00200CE4" w:rsidP="00B434A0">
      <w:pPr>
        <w:pStyle w:val="Sinespaciado"/>
        <w:numPr>
          <w:ilvl w:val="0"/>
          <w:numId w:val="1"/>
        </w:numPr>
        <w:ind w:right="180"/>
        <w:jc w:val="both"/>
        <w:rPr>
          <w:rFonts w:ascii="Arial" w:hAnsi="Arial" w:cs="Arial"/>
          <w:color w:val="0D0D0D"/>
          <w:sz w:val="20"/>
          <w:lang w:val="es-PA"/>
        </w:rPr>
      </w:pPr>
      <w:r w:rsidRPr="00F3301D">
        <w:rPr>
          <w:rFonts w:ascii="Arial" w:hAnsi="Arial" w:cs="Arial"/>
          <w:color w:val="0D0D0D"/>
          <w:sz w:val="20"/>
          <w:lang w:val="es-PA"/>
        </w:rPr>
        <w:t xml:space="preserve">Ser </w:t>
      </w:r>
      <w:r w:rsidR="00FB79CC" w:rsidRPr="00F3301D">
        <w:rPr>
          <w:rFonts w:ascii="Arial" w:hAnsi="Arial" w:cs="Arial"/>
          <w:color w:val="0D0D0D"/>
          <w:sz w:val="20"/>
          <w:lang w:val="es-PA"/>
        </w:rPr>
        <w:t xml:space="preserve">panameño </w:t>
      </w:r>
      <w:r w:rsidRPr="00F3301D">
        <w:rPr>
          <w:rFonts w:ascii="Arial" w:hAnsi="Arial" w:cs="Arial"/>
          <w:color w:val="0D0D0D"/>
          <w:sz w:val="20"/>
          <w:lang w:val="es-PA"/>
        </w:rPr>
        <w:t xml:space="preserve">residente </w:t>
      </w:r>
      <w:r w:rsidR="00FB79CC" w:rsidRPr="00F3301D">
        <w:rPr>
          <w:rFonts w:ascii="Arial" w:hAnsi="Arial" w:cs="Arial"/>
          <w:color w:val="0D0D0D"/>
          <w:sz w:val="20"/>
          <w:lang w:val="es-PA"/>
        </w:rPr>
        <w:t>en</w:t>
      </w:r>
      <w:r w:rsidRPr="00F3301D">
        <w:rPr>
          <w:rFonts w:ascii="Arial" w:hAnsi="Arial" w:cs="Arial"/>
          <w:color w:val="0D0D0D"/>
          <w:sz w:val="20"/>
          <w:lang w:val="es-PA"/>
        </w:rPr>
        <w:t xml:space="preserve"> Panamá</w:t>
      </w:r>
      <w:r w:rsidRPr="00822495">
        <w:rPr>
          <w:rFonts w:ascii="Arial" w:hAnsi="Arial" w:cs="Arial"/>
          <w:color w:val="0D0D0D"/>
          <w:sz w:val="20"/>
          <w:lang w:val="es-PA"/>
        </w:rPr>
        <w:t xml:space="preserve"> – no tener ciudadanía ni residencia estadounidense</w:t>
      </w:r>
    </w:p>
    <w:p w14:paraId="42AEC29E" w14:textId="77777777" w:rsidR="00200CE4" w:rsidRPr="00822495" w:rsidRDefault="00DD1324" w:rsidP="00B434A0">
      <w:pPr>
        <w:pStyle w:val="Sinespaciado"/>
        <w:numPr>
          <w:ilvl w:val="0"/>
          <w:numId w:val="1"/>
        </w:numPr>
        <w:ind w:right="180"/>
        <w:jc w:val="both"/>
        <w:rPr>
          <w:rFonts w:ascii="Arial" w:hAnsi="Arial" w:cs="Arial"/>
          <w:color w:val="0D0D0D"/>
          <w:sz w:val="20"/>
          <w:lang w:val="es-PA"/>
        </w:rPr>
      </w:pPr>
      <w:r w:rsidRPr="00822495">
        <w:rPr>
          <w:rFonts w:ascii="Arial" w:hAnsi="Arial" w:cs="Arial"/>
          <w:color w:val="0D0D0D"/>
          <w:sz w:val="20"/>
          <w:lang w:val="es-PA"/>
        </w:rPr>
        <w:t xml:space="preserve">Tener título universitario profesional y un excelente promedio académico </w:t>
      </w:r>
      <w:r w:rsidR="00881338">
        <w:rPr>
          <w:rFonts w:ascii="Arial" w:hAnsi="Arial" w:cs="Arial"/>
          <w:color w:val="0D0D0D"/>
          <w:sz w:val="20"/>
          <w:lang w:val="es-PA"/>
        </w:rPr>
        <w:t xml:space="preserve">a nivel de la licenciatura </w:t>
      </w:r>
      <w:r w:rsidRPr="00822495">
        <w:rPr>
          <w:rFonts w:ascii="Arial" w:hAnsi="Arial" w:cs="Arial"/>
          <w:color w:val="0D0D0D"/>
          <w:sz w:val="20"/>
          <w:lang w:val="es-PA"/>
        </w:rPr>
        <w:t xml:space="preserve">(de </w:t>
      </w:r>
      <w:r w:rsidRPr="00AD7A2B">
        <w:rPr>
          <w:rFonts w:ascii="Arial" w:hAnsi="Arial" w:cs="Arial"/>
          <w:color w:val="0D0D0D"/>
          <w:sz w:val="20"/>
          <w:lang w:val="es-PA"/>
        </w:rPr>
        <w:t>2.</w:t>
      </w:r>
      <w:r w:rsidR="00881338" w:rsidRPr="00AD7A2B">
        <w:rPr>
          <w:rFonts w:ascii="Arial" w:hAnsi="Arial" w:cs="Arial"/>
          <w:color w:val="0D0D0D"/>
          <w:sz w:val="20"/>
          <w:lang w:val="es-PA"/>
        </w:rPr>
        <w:t>0</w:t>
      </w:r>
      <w:r w:rsidRPr="00822495">
        <w:rPr>
          <w:rFonts w:ascii="Arial" w:hAnsi="Arial" w:cs="Arial"/>
          <w:color w:val="0D0D0D"/>
          <w:sz w:val="20"/>
          <w:lang w:val="es-PA"/>
        </w:rPr>
        <w:t xml:space="preserve"> hacia arriba basado en escala de 3.0)</w:t>
      </w:r>
    </w:p>
    <w:p w14:paraId="456CF061" w14:textId="77777777" w:rsidR="00DD1324" w:rsidRPr="00822495" w:rsidRDefault="00DD1324" w:rsidP="00B434A0">
      <w:pPr>
        <w:pStyle w:val="Sinespaciado"/>
        <w:numPr>
          <w:ilvl w:val="0"/>
          <w:numId w:val="1"/>
        </w:numPr>
        <w:ind w:right="180"/>
        <w:jc w:val="both"/>
        <w:rPr>
          <w:rFonts w:ascii="Arial" w:hAnsi="Arial" w:cs="Arial"/>
          <w:bCs/>
          <w:color w:val="0D0D0D"/>
          <w:sz w:val="20"/>
          <w:lang w:val="es-ES_tradnl"/>
        </w:rPr>
      </w:pPr>
      <w:r w:rsidRPr="00822495">
        <w:rPr>
          <w:rFonts w:ascii="Arial" w:hAnsi="Arial" w:cs="Arial"/>
          <w:color w:val="0D0D0D"/>
          <w:sz w:val="20"/>
          <w:lang w:val="es-PA"/>
        </w:rPr>
        <w:t xml:space="preserve">Tener conocimiento del idioma inglés equivalente a </w:t>
      </w:r>
      <w:r w:rsidRPr="00822495">
        <w:rPr>
          <w:rFonts w:ascii="Arial" w:hAnsi="Arial" w:cs="Arial"/>
          <w:bCs/>
          <w:color w:val="0D0D0D"/>
          <w:sz w:val="20"/>
          <w:lang w:val="es-ES_tradnl"/>
        </w:rPr>
        <w:t>600 (100 versión internet) del examen TOEFL</w:t>
      </w:r>
    </w:p>
    <w:p w14:paraId="7F4E8FED" w14:textId="77777777" w:rsidR="00DD1324" w:rsidRPr="00822495" w:rsidRDefault="00DD1324" w:rsidP="00B434A0">
      <w:pPr>
        <w:pStyle w:val="Sinespaciado"/>
        <w:numPr>
          <w:ilvl w:val="0"/>
          <w:numId w:val="1"/>
        </w:numPr>
        <w:ind w:right="180"/>
        <w:jc w:val="both"/>
        <w:rPr>
          <w:rFonts w:ascii="Arial" w:hAnsi="Arial" w:cs="Arial"/>
          <w:bCs/>
          <w:color w:val="0D0D0D"/>
          <w:sz w:val="20"/>
          <w:lang w:val="es-ES_tradnl"/>
        </w:rPr>
      </w:pPr>
      <w:r w:rsidRPr="00822495">
        <w:rPr>
          <w:rFonts w:ascii="Arial" w:hAnsi="Arial" w:cs="Arial"/>
          <w:bCs/>
          <w:color w:val="0D0D0D"/>
          <w:sz w:val="20"/>
          <w:lang w:val="es-ES_tradnl"/>
        </w:rPr>
        <w:t>Experiencia profesional mínima de dos (2) años</w:t>
      </w:r>
    </w:p>
    <w:p w14:paraId="03F47D60" w14:textId="77777777" w:rsidR="00DD1324" w:rsidRPr="00822495" w:rsidRDefault="00DD1324" w:rsidP="00200CE4">
      <w:pPr>
        <w:pStyle w:val="Sinespaciado"/>
        <w:jc w:val="both"/>
        <w:rPr>
          <w:rFonts w:ascii="Arial" w:hAnsi="Arial" w:cs="Arial"/>
          <w:bCs/>
          <w:color w:val="0D0D0D"/>
          <w:sz w:val="20"/>
          <w:lang w:val="es-ES_tradnl"/>
        </w:rPr>
      </w:pPr>
    </w:p>
    <w:p w14:paraId="557A6C2B" w14:textId="77777777" w:rsidR="00DD1324" w:rsidRPr="008D509C" w:rsidRDefault="00DD1324" w:rsidP="00822495">
      <w:pPr>
        <w:pStyle w:val="Sinespaciado"/>
        <w:ind w:left="360"/>
        <w:jc w:val="both"/>
        <w:rPr>
          <w:rFonts w:ascii="Arial" w:hAnsi="Arial" w:cs="Arial"/>
          <w:b/>
          <w:bCs/>
          <w:color w:val="0D0D0D"/>
          <w:sz w:val="20"/>
          <w:lang w:val="es-ES_tradnl"/>
        </w:rPr>
      </w:pPr>
      <w:r w:rsidRPr="00C070C5">
        <w:rPr>
          <w:rFonts w:ascii="Arial" w:hAnsi="Arial" w:cs="Arial"/>
          <w:b/>
          <w:bCs/>
          <w:color w:val="0D0D0D"/>
          <w:sz w:val="20"/>
          <w:lang w:val="es-ES_tradnl"/>
        </w:rPr>
        <w:t>CARRERAS:</w:t>
      </w:r>
      <w:r w:rsidRPr="00C070C5">
        <w:rPr>
          <w:rFonts w:ascii="Arial" w:hAnsi="Arial" w:cs="Arial"/>
          <w:bCs/>
          <w:color w:val="0D0D0D"/>
          <w:sz w:val="20"/>
          <w:lang w:val="es-ES_tradnl"/>
        </w:rPr>
        <w:t xml:space="preserve"> Abierto a las carreras en Ciencia, Tecnología</w:t>
      </w:r>
      <w:r w:rsidR="00460E93" w:rsidRPr="00C070C5">
        <w:rPr>
          <w:rFonts w:ascii="Arial" w:hAnsi="Arial" w:cs="Arial"/>
          <w:bCs/>
          <w:color w:val="0D0D0D"/>
          <w:sz w:val="20"/>
          <w:lang w:val="es-ES_tradnl"/>
        </w:rPr>
        <w:t xml:space="preserve"> e </w:t>
      </w:r>
      <w:r w:rsidR="00460E93" w:rsidRPr="00C070C5">
        <w:rPr>
          <w:rFonts w:ascii="Arial" w:hAnsi="Arial" w:cs="Arial"/>
          <w:bCs/>
          <w:sz w:val="20"/>
          <w:lang w:val="es-ES_tradnl"/>
        </w:rPr>
        <w:t>Innovación</w:t>
      </w:r>
      <w:r w:rsidR="00CC61FA" w:rsidRPr="00C070C5">
        <w:rPr>
          <w:rFonts w:ascii="Arial" w:hAnsi="Arial" w:cs="Arial"/>
          <w:bCs/>
          <w:sz w:val="20"/>
          <w:lang w:val="es-ES_tradnl"/>
        </w:rPr>
        <w:t xml:space="preserve"> </w:t>
      </w:r>
      <w:r w:rsidR="00CC61FA" w:rsidRPr="00C070C5">
        <w:rPr>
          <w:rFonts w:ascii="Arial" w:hAnsi="Arial" w:cs="Arial"/>
          <w:sz w:val="20"/>
          <w:szCs w:val="20"/>
          <w:lang w:val="es-PA"/>
        </w:rPr>
        <w:t>contempladas bajo “</w:t>
      </w:r>
      <w:r w:rsidR="00671F99">
        <w:fldChar w:fldCharType="begin"/>
      </w:r>
      <w:r w:rsidR="00671F99" w:rsidRPr="00E16953">
        <w:rPr>
          <w:lang w:val="es-PA"/>
        </w:rPr>
        <w:instrText xml:space="preserve"> HYPERLINK "http://www.senacyt.gob.pa/media/convocatorias2008OtrosDocumentos/bpe08-carreras%20prioritarias.pdf" </w:instrText>
      </w:r>
      <w:r w:rsidR="00671F99">
        <w:fldChar w:fldCharType="separate"/>
      </w:r>
      <w:r w:rsidR="00CC61FA" w:rsidRPr="00C070C5">
        <w:rPr>
          <w:rStyle w:val="Hipervnculo"/>
          <w:rFonts w:ascii="Arial" w:hAnsi="Arial" w:cs="Arial"/>
          <w:sz w:val="20"/>
          <w:szCs w:val="20"/>
          <w:lang w:val="es-PA"/>
        </w:rPr>
        <w:t>Áreas Prioritarias</w:t>
      </w:r>
      <w:r w:rsidR="00671F99">
        <w:rPr>
          <w:rStyle w:val="Hipervnculo"/>
          <w:rFonts w:ascii="Arial" w:hAnsi="Arial" w:cs="Arial"/>
          <w:sz w:val="20"/>
          <w:szCs w:val="20"/>
          <w:lang w:val="es-PA"/>
        </w:rPr>
        <w:fldChar w:fldCharType="end"/>
      </w:r>
      <w:r w:rsidR="00CC61FA" w:rsidRPr="00C070C5">
        <w:rPr>
          <w:rFonts w:ascii="Arial" w:hAnsi="Arial" w:cs="Arial"/>
          <w:sz w:val="20"/>
          <w:szCs w:val="20"/>
          <w:lang w:val="es-PA"/>
        </w:rPr>
        <w:t>”</w:t>
      </w:r>
      <w:r w:rsidR="00460E93" w:rsidRPr="00C070C5">
        <w:rPr>
          <w:rFonts w:ascii="Arial" w:hAnsi="Arial" w:cs="Arial"/>
          <w:bCs/>
          <w:sz w:val="20"/>
          <w:lang w:val="es-ES_tradnl"/>
        </w:rPr>
        <w:t>.</w:t>
      </w:r>
      <w:r w:rsidR="00460E93" w:rsidRPr="00C070C5">
        <w:rPr>
          <w:rFonts w:ascii="Arial" w:hAnsi="Arial" w:cs="Arial"/>
          <w:bCs/>
          <w:color w:val="0D0D0D"/>
          <w:sz w:val="20"/>
          <w:lang w:val="es-ES_tradnl"/>
        </w:rPr>
        <w:t xml:space="preserve">  </w:t>
      </w:r>
      <w:r w:rsidR="00460E93" w:rsidRPr="00507ABD">
        <w:rPr>
          <w:rFonts w:ascii="Arial" w:hAnsi="Arial" w:cs="Arial"/>
          <w:bCs/>
          <w:color w:val="0D0D0D"/>
          <w:sz w:val="20"/>
          <w:lang w:val="es-ES_tradnl"/>
        </w:rPr>
        <w:t>Para el año 201</w:t>
      </w:r>
      <w:r w:rsidR="006D02CA" w:rsidRPr="00507ABD">
        <w:rPr>
          <w:rFonts w:ascii="Arial" w:hAnsi="Arial" w:cs="Arial"/>
          <w:bCs/>
          <w:color w:val="0D0D0D"/>
          <w:sz w:val="20"/>
          <w:lang w:val="es-ES_tradnl"/>
        </w:rPr>
        <w:t>5</w:t>
      </w:r>
      <w:r w:rsidRPr="00507ABD">
        <w:rPr>
          <w:rFonts w:ascii="Arial" w:hAnsi="Arial" w:cs="Arial"/>
          <w:bCs/>
          <w:color w:val="0D0D0D"/>
          <w:sz w:val="20"/>
          <w:lang w:val="es-ES_tradnl"/>
        </w:rPr>
        <w:t xml:space="preserve"> </w:t>
      </w:r>
      <w:r w:rsidR="00460E93" w:rsidRPr="00507ABD">
        <w:rPr>
          <w:rFonts w:ascii="Arial" w:hAnsi="Arial" w:cs="Arial"/>
          <w:bCs/>
          <w:color w:val="0D0D0D"/>
          <w:sz w:val="20"/>
          <w:lang w:val="es-ES_tradnl"/>
        </w:rPr>
        <w:t>se considerar</w:t>
      </w:r>
      <w:r w:rsidR="003B3C9E" w:rsidRPr="00507ABD">
        <w:rPr>
          <w:rFonts w:ascii="Arial" w:hAnsi="Arial" w:cs="Arial"/>
          <w:bCs/>
          <w:color w:val="0D0D0D"/>
          <w:sz w:val="20"/>
          <w:lang w:val="es-ES_tradnl"/>
        </w:rPr>
        <w:t>á</w:t>
      </w:r>
      <w:r w:rsidR="00460E93" w:rsidRPr="00507ABD">
        <w:rPr>
          <w:rFonts w:ascii="Arial" w:hAnsi="Arial" w:cs="Arial"/>
          <w:bCs/>
          <w:color w:val="0D0D0D"/>
          <w:sz w:val="20"/>
          <w:lang w:val="es-ES_tradnl"/>
        </w:rPr>
        <w:t xml:space="preserve">n  las siguientes áreas de estudio: </w:t>
      </w:r>
      <w:r w:rsidR="00460E93" w:rsidRPr="008D509C">
        <w:rPr>
          <w:rFonts w:ascii="Arial" w:hAnsi="Arial" w:cs="Arial"/>
          <w:bCs/>
          <w:color w:val="0D0D0D"/>
          <w:sz w:val="20"/>
          <w:lang w:val="es-ES_tradnl"/>
        </w:rPr>
        <w:t xml:space="preserve">Transporte y Logística, Tecnología de la Comunicación e Información, </w:t>
      </w:r>
      <w:proofErr w:type="spellStart"/>
      <w:r w:rsidR="00460E93" w:rsidRPr="008D509C">
        <w:rPr>
          <w:rFonts w:ascii="Arial" w:hAnsi="Arial" w:cs="Arial"/>
          <w:bCs/>
          <w:color w:val="0D0D0D"/>
          <w:sz w:val="20"/>
          <w:lang w:val="es-ES_tradnl"/>
        </w:rPr>
        <w:t>Biociencia</w:t>
      </w:r>
      <w:r w:rsidR="00365963" w:rsidRPr="008D509C">
        <w:rPr>
          <w:rFonts w:ascii="Arial" w:hAnsi="Arial" w:cs="Arial"/>
          <w:bCs/>
          <w:color w:val="0D0D0D"/>
          <w:sz w:val="20"/>
          <w:lang w:val="es-ES_tradnl"/>
        </w:rPr>
        <w:t>s</w:t>
      </w:r>
      <w:proofErr w:type="spellEnd"/>
      <w:r w:rsidR="005F6A6F" w:rsidRPr="008D509C">
        <w:rPr>
          <w:rFonts w:ascii="Arial" w:hAnsi="Arial" w:cs="Arial"/>
          <w:bCs/>
          <w:color w:val="0D0D0D"/>
          <w:sz w:val="20"/>
          <w:lang w:val="es-ES_tradnl"/>
        </w:rPr>
        <w:t xml:space="preserve">, </w:t>
      </w:r>
      <w:r w:rsidR="00AD7A2B" w:rsidRPr="008D509C">
        <w:rPr>
          <w:rFonts w:ascii="Arial" w:hAnsi="Arial" w:cs="Arial"/>
          <w:bCs/>
          <w:color w:val="0D0D0D"/>
          <w:sz w:val="20"/>
          <w:lang w:val="es-ES_tradnl"/>
        </w:rPr>
        <w:t>Ciencias Agropecuarias</w:t>
      </w:r>
      <w:r w:rsidR="00881338" w:rsidRPr="008D509C">
        <w:rPr>
          <w:rFonts w:ascii="Arial" w:hAnsi="Arial" w:cs="Arial"/>
          <w:bCs/>
          <w:color w:val="0D0D0D"/>
          <w:sz w:val="20"/>
          <w:lang w:val="es-ES_tradnl"/>
        </w:rPr>
        <w:t xml:space="preserve"> e Ingenierías</w:t>
      </w:r>
      <w:r w:rsidR="00460E93" w:rsidRPr="008D509C">
        <w:rPr>
          <w:rFonts w:ascii="Arial" w:hAnsi="Arial" w:cs="Arial"/>
          <w:bCs/>
          <w:color w:val="0D0D0D"/>
          <w:sz w:val="20"/>
          <w:lang w:val="es-ES_tradnl"/>
        </w:rPr>
        <w:t>.</w:t>
      </w:r>
      <w:r w:rsidR="003B3C9E" w:rsidRPr="008D509C">
        <w:rPr>
          <w:rFonts w:ascii="Arial" w:hAnsi="Arial" w:cs="Arial"/>
          <w:bCs/>
          <w:color w:val="0D0D0D"/>
          <w:sz w:val="20"/>
          <w:lang w:val="es-ES_tradnl"/>
        </w:rPr>
        <w:t xml:space="preserve"> </w:t>
      </w:r>
      <w:r w:rsidR="008D509C" w:rsidRPr="008D509C">
        <w:rPr>
          <w:rFonts w:ascii="Arial" w:hAnsi="Arial" w:cs="Arial"/>
          <w:b/>
          <w:bCs/>
          <w:color w:val="0D0D0D"/>
          <w:sz w:val="20"/>
          <w:lang w:val="es-ES_tradnl"/>
        </w:rPr>
        <w:t xml:space="preserve">En ningún caso se cubrirán carreras de administración </w:t>
      </w:r>
      <w:proofErr w:type="spellStart"/>
      <w:r w:rsidR="008D509C" w:rsidRPr="008D509C">
        <w:rPr>
          <w:rFonts w:ascii="Arial" w:hAnsi="Arial" w:cs="Arial"/>
          <w:b/>
          <w:bCs/>
          <w:color w:val="0D0D0D"/>
          <w:sz w:val="20"/>
          <w:lang w:val="es-ES_tradnl"/>
        </w:rPr>
        <w:t>ó</w:t>
      </w:r>
      <w:proofErr w:type="spellEnd"/>
      <w:r w:rsidR="008D509C" w:rsidRPr="008D509C">
        <w:rPr>
          <w:rFonts w:ascii="Arial" w:hAnsi="Arial" w:cs="Arial"/>
          <w:b/>
          <w:bCs/>
          <w:color w:val="0D0D0D"/>
          <w:sz w:val="20"/>
          <w:lang w:val="es-ES_tradnl"/>
        </w:rPr>
        <w:t xml:space="preserve"> gestión con énfasis en éstas áreas temáticas</w:t>
      </w:r>
    </w:p>
    <w:p w14:paraId="54949279" w14:textId="77777777" w:rsidR="00DD1324" w:rsidRPr="00822495" w:rsidRDefault="00DD1324" w:rsidP="00200CE4">
      <w:pPr>
        <w:pStyle w:val="Sinespaciado"/>
        <w:jc w:val="both"/>
        <w:rPr>
          <w:rFonts w:ascii="Arial" w:hAnsi="Arial" w:cs="Arial"/>
          <w:color w:val="0D0D0D"/>
          <w:sz w:val="20"/>
          <w:lang w:val="es-PA"/>
        </w:rPr>
      </w:pPr>
    </w:p>
    <w:p w14:paraId="62C41887" w14:textId="77777777" w:rsidR="00366E61" w:rsidRPr="00822495" w:rsidRDefault="00DD1324" w:rsidP="00822495">
      <w:pPr>
        <w:pStyle w:val="Sinespaciado"/>
        <w:ind w:left="360"/>
        <w:jc w:val="both"/>
        <w:rPr>
          <w:rFonts w:ascii="Arial" w:hAnsi="Arial" w:cs="Arial"/>
          <w:color w:val="0D0D0D"/>
          <w:sz w:val="20"/>
          <w:lang w:val="es-PA"/>
        </w:rPr>
      </w:pPr>
      <w:r w:rsidRPr="00822495">
        <w:rPr>
          <w:rFonts w:ascii="Arial" w:hAnsi="Arial" w:cs="Arial"/>
          <w:b/>
          <w:color w:val="0D0D0D"/>
          <w:sz w:val="20"/>
          <w:lang w:val="es-PA"/>
        </w:rPr>
        <w:t>SELECCIÓN BASADA EN</w:t>
      </w:r>
      <w:r w:rsidR="008C0701" w:rsidRPr="00822495">
        <w:rPr>
          <w:rFonts w:ascii="Arial" w:hAnsi="Arial" w:cs="Arial"/>
          <w:b/>
          <w:color w:val="0D0D0D"/>
          <w:sz w:val="20"/>
          <w:lang w:val="es-PA"/>
        </w:rPr>
        <w:t>:</w:t>
      </w:r>
      <w:r w:rsidR="00822495">
        <w:rPr>
          <w:rFonts w:ascii="Arial" w:hAnsi="Arial" w:cs="Arial"/>
          <w:b/>
          <w:color w:val="0D0D0D"/>
          <w:sz w:val="20"/>
          <w:lang w:val="es-PA"/>
        </w:rPr>
        <w:t xml:space="preserve"> </w:t>
      </w:r>
      <w:r w:rsidRPr="00822495">
        <w:rPr>
          <w:rFonts w:ascii="Arial" w:hAnsi="Arial" w:cs="Arial"/>
          <w:color w:val="0D0D0D"/>
          <w:sz w:val="20"/>
          <w:lang w:val="es-PA"/>
        </w:rPr>
        <w:t>Antecedentes académicos relacionados con el programa de estudios propuesto</w:t>
      </w:r>
      <w:r w:rsidR="001B49C7">
        <w:rPr>
          <w:rFonts w:ascii="Arial" w:hAnsi="Arial" w:cs="Arial"/>
          <w:color w:val="0D0D0D"/>
          <w:sz w:val="20"/>
          <w:lang w:val="es-PA"/>
        </w:rPr>
        <w:t>,</w:t>
      </w:r>
      <w:r w:rsidR="003A2741">
        <w:rPr>
          <w:rFonts w:ascii="Arial" w:hAnsi="Arial" w:cs="Arial"/>
          <w:color w:val="0D0D0D"/>
          <w:sz w:val="20"/>
          <w:lang w:val="es-PA"/>
        </w:rPr>
        <w:t xml:space="preserve"> experiencia profesional</w:t>
      </w:r>
      <w:r w:rsidR="00366E61" w:rsidRPr="00822495">
        <w:rPr>
          <w:rFonts w:ascii="Arial" w:hAnsi="Arial" w:cs="Arial"/>
          <w:color w:val="0D0D0D"/>
          <w:sz w:val="20"/>
          <w:lang w:val="es-PA"/>
        </w:rPr>
        <w:t xml:space="preserve"> y potencial para contribuir al desarrollo del país.</w:t>
      </w:r>
    </w:p>
    <w:p w14:paraId="17EDD474" w14:textId="77777777" w:rsidR="00366E61" w:rsidRPr="00822495" w:rsidRDefault="00366E61" w:rsidP="00366E61">
      <w:pPr>
        <w:pStyle w:val="Sinespaciado"/>
        <w:jc w:val="both"/>
        <w:rPr>
          <w:rFonts w:ascii="Arial" w:hAnsi="Arial" w:cs="Arial"/>
          <w:color w:val="0D0D0D"/>
          <w:sz w:val="20"/>
          <w:lang w:val="es-PA"/>
        </w:rPr>
      </w:pPr>
    </w:p>
    <w:p w14:paraId="19FC1EB7" w14:textId="77777777" w:rsidR="00366E61" w:rsidRPr="00822495" w:rsidRDefault="00366E61" w:rsidP="00B434A0">
      <w:pPr>
        <w:pStyle w:val="Sinespaciado"/>
        <w:ind w:left="360"/>
        <w:jc w:val="both"/>
        <w:rPr>
          <w:rFonts w:ascii="Arial" w:hAnsi="Arial" w:cs="Arial"/>
          <w:bCs/>
          <w:color w:val="0D0D0D"/>
          <w:sz w:val="20"/>
          <w:lang w:val="es-ES_tradnl"/>
        </w:rPr>
      </w:pPr>
      <w:r w:rsidRPr="00822495">
        <w:rPr>
          <w:rFonts w:ascii="Arial" w:hAnsi="Arial" w:cs="Arial"/>
          <w:b/>
          <w:bCs/>
          <w:color w:val="0D0D0D"/>
          <w:sz w:val="20"/>
          <w:lang w:val="es-ES_tradnl"/>
        </w:rPr>
        <w:t>B</w:t>
      </w:r>
      <w:r w:rsidR="008C0701" w:rsidRPr="00822495">
        <w:rPr>
          <w:rFonts w:ascii="Arial" w:hAnsi="Arial" w:cs="Arial"/>
          <w:b/>
          <w:bCs/>
          <w:color w:val="0D0D0D"/>
          <w:sz w:val="20"/>
          <w:lang w:val="es-ES_tradnl"/>
        </w:rPr>
        <w:t>ECA</w:t>
      </w:r>
      <w:r w:rsidRPr="00822495">
        <w:rPr>
          <w:rFonts w:ascii="Arial" w:hAnsi="Arial" w:cs="Arial"/>
          <w:b/>
          <w:bCs/>
          <w:color w:val="0D0D0D"/>
          <w:sz w:val="20"/>
          <w:lang w:val="es-ES_tradnl"/>
        </w:rPr>
        <w:t>:</w:t>
      </w:r>
      <w:r w:rsidRPr="00822495">
        <w:rPr>
          <w:rFonts w:ascii="Arial" w:hAnsi="Arial" w:cs="Arial"/>
          <w:bCs/>
          <w:color w:val="0D0D0D"/>
          <w:sz w:val="20"/>
          <w:lang w:val="es-ES_tradnl"/>
        </w:rPr>
        <w:t xml:space="preserve"> </w:t>
      </w:r>
    </w:p>
    <w:p w14:paraId="78330B46" w14:textId="77777777" w:rsidR="00366E61" w:rsidRPr="00822495" w:rsidRDefault="00366E61" w:rsidP="00366E61">
      <w:pPr>
        <w:pStyle w:val="Sinespaciado"/>
        <w:numPr>
          <w:ilvl w:val="0"/>
          <w:numId w:val="3"/>
        </w:numPr>
        <w:jc w:val="both"/>
        <w:rPr>
          <w:rFonts w:ascii="Arial" w:hAnsi="Arial" w:cs="Arial"/>
          <w:bCs/>
          <w:color w:val="0D0D0D"/>
          <w:sz w:val="20"/>
          <w:lang w:val="es-ES_tradnl"/>
        </w:rPr>
      </w:pPr>
      <w:r w:rsidRPr="00822495">
        <w:rPr>
          <w:rFonts w:ascii="Arial" w:hAnsi="Arial" w:cs="Arial"/>
          <w:bCs/>
          <w:color w:val="0D0D0D"/>
          <w:sz w:val="20"/>
          <w:lang w:val="es-ES_tradnl"/>
        </w:rPr>
        <w:t>Viaje de ida y vuelta</w:t>
      </w:r>
    </w:p>
    <w:p w14:paraId="5944707E" w14:textId="77777777" w:rsidR="00366E61" w:rsidRPr="00822495" w:rsidRDefault="00366E61" w:rsidP="00366E61">
      <w:pPr>
        <w:pStyle w:val="Sinespaciado"/>
        <w:numPr>
          <w:ilvl w:val="0"/>
          <w:numId w:val="3"/>
        </w:numPr>
        <w:jc w:val="both"/>
        <w:rPr>
          <w:rFonts w:ascii="Arial" w:hAnsi="Arial" w:cs="Arial"/>
          <w:bCs/>
          <w:color w:val="0D0D0D"/>
          <w:sz w:val="20"/>
          <w:lang w:val="es-ES_tradnl"/>
        </w:rPr>
      </w:pPr>
      <w:r w:rsidRPr="00822495">
        <w:rPr>
          <w:rFonts w:ascii="Arial" w:hAnsi="Arial" w:cs="Arial"/>
          <w:bCs/>
          <w:color w:val="0D0D0D"/>
          <w:sz w:val="20"/>
          <w:lang w:val="es-ES_tradnl"/>
        </w:rPr>
        <w:t>Matrícula</w:t>
      </w:r>
    </w:p>
    <w:p w14:paraId="319C798D" w14:textId="77777777" w:rsidR="00366E61" w:rsidRPr="00822495" w:rsidRDefault="00366E61" w:rsidP="00366E61">
      <w:pPr>
        <w:pStyle w:val="Sinespaciado"/>
        <w:numPr>
          <w:ilvl w:val="0"/>
          <w:numId w:val="3"/>
        </w:numPr>
        <w:jc w:val="both"/>
        <w:rPr>
          <w:rFonts w:ascii="Arial" w:hAnsi="Arial" w:cs="Arial"/>
          <w:bCs/>
          <w:color w:val="0D0D0D"/>
          <w:sz w:val="20"/>
          <w:lang w:val="es-ES_tradnl"/>
        </w:rPr>
      </w:pPr>
      <w:r w:rsidRPr="00822495">
        <w:rPr>
          <w:rFonts w:ascii="Arial" w:hAnsi="Arial" w:cs="Arial"/>
          <w:bCs/>
          <w:color w:val="0D0D0D"/>
          <w:sz w:val="20"/>
          <w:lang w:val="es-ES_tradnl"/>
        </w:rPr>
        <w:t>Estipendio mensual para alojamiento y alimentación</w:t>
      </w:r>
    </w:p>
    <w:p w14:paraId="5AEFDFA7" w14:textId="77777777" w:rsidR="00366E61" w:rsidRPr="00822495" w:rsidRDefault="00366E61" w:rsidP="00366E61">
      <w:pPr>
        <w:pStyle w:val="Sinespaciado"/>
        <w:numPr>
          <w:ilvl w:val="0"/>
          <w:numId w:val="3"/>
        </w:numPr>
        <w:jc w:val="both"/>
        <w:rPr>
          <w:rFonts w:ascii="Arial" w:hAnsi="Arial" w:cs="Arial"/>
          <w:bCs/>
          <w:color w:val="0D0D0D"/>
          <w:sz w:val="20"/>
          <w:lang w:val="es-ES_tradnl"/>
        </w:rPr>
      </w:pPr>
      <w:r w:rsidRPr="00822495">
        <w:rPr>
          <w:rFonts w:ascii="Arial" w:hAnsi="Arial" w:cs="Arial"/>
          <w:bCs/>
          <w:color w:val="0D0D0D"/>
          <w:sz w:val="20"/>
          <w:lang w:val="es-ES_tradnl"/>
        </w:rPr>
        <w:t>Seguro médico</w:t>
      </w:r>
    </w:p>
    <w:p w14:paraId="3F63E3CF" w14:textId="77777777" w:rsidR="00366E61" w:rsidRPr="00822495" w:rsidRDefault="00BF5BB2" w:rsidP="00366E61">
      <w:pPr>
        <w:pStyle w:val="Sinespaciado"/>
        <w:numPr>
          <w:ilvl w:val="0"/>
          <w:numId w:val="3"/>
        </w:numPr>
        <w:jc w:val="both"/>
        <w:rPr>
          <w:rFonts w:ascii="Arial" w:hAnsi="Arial" w:cs="Arial"/>
          <w:bCs/>
          <w:color w:val="0D0D0D"/>
          <w:sz w:val="20"/>
          <w:lang w:val="es-ES_tradnl"/>
        </w:rPr>
      </w:pPr>
      <w:r w:rsidRPr="00822495">
        <w:rPr>
          <w:rFonts w:ascii="Arial" w:hAnsi="Arial" w:cs="Arial"/>
          <w:bCs/>
          <w:color w:val="0D0D0D"/>
          <w:sz w:val="20"/>
          <w:lang w:val="es-ES_tradnl"/>
        </w:rPr>
        <w:t xml:space="preserve">Curso de inglés intensivo, hasta de 8 meses de duración en los EE.UU. </w:t>
      </w:r>
      <w:r w:rsidR="00366E61" w:rsidRPr="00822495">
        <w:rPr>
          <w:rFonts w:ascii="Arial" w:hAnsi="Arial" w:cs="Arial"/>
          <w:bCs/>
          <w:color w:val="0D0D0D"/>
          <w:sz w:val="20"/>
          <w:lang w:val="es-ES_tradnl"/>
        </w:rPr>
        <w:t>(de ser necesario)</w:t>
      </w:r>
    </w:p>
    <w:p w14:paraId="76274361" w14:textId="77777777" w:rsidR="001939F6" w:rsidRPr="00822495" w:rsidRDefault="001939F6" w:rsidP="00BF5BB2">
      <w:pPr>
        <w:pStyle w:val="Sinespaciado"/>
        <w:jc w:val="center"/>
        <w:rPr>
          <w:rFonts w:ascii="Arial" w:hAnsi="Arial" w:cs="Arial"/>
          <w:b/>
          <w:bCs/>
          <w:color w:val="0D0D0D"/>
          <w:sz w:val="20"/>
          <w:lang w:val="es-ES_tradnl"/>
        </w:rPr>
      </w:pPr>
    </w:p>
    <w:p w14:paraId="5B50CF81" w14:textId="677A5D46" w:rsidR="00366E61" w:rsidRDefault="001939F6" w:rsidP="001939F6">
      <w:pPr>
        <w:pStyle w:val="Sinespaciado"/>
        <w:ind w:firstLine="360"/>
        <w:rPr>
          <w:rFonts w:ascii="Arial" w:hAnsi="Arial" w:cs="Arial"/>
          <w:bCs/>
          <w:color w:val="0D0D0D"/>
          <w:sz w:val="20"/>
          <w:lang w:val="es-ES_tradnl"/>
        </w:rPr>
      </w:pPr>
      <w:r w:rsidRPr="00822495">
        <w:rPr>
          <w:rFonts w:ascii="Arial" w:hAnsi="Arial" w:cs="Arial"/>
          <w:b/>
          <w:bCs/>
          <w:color w:val="0D0D0D"/>
          <w:sz w:val="20"/>
          <w:lang w:val="es-ES_tradnl"/>
        </w:rPr>
        <w:t>CALENDARIO</w:t>
      </w:r>
      <w:r w:rsidR="00822495" w:rsidRPr="00822495">
        <w:rPr>
          <w:rFonts w:ascii="Arial" w:hAnsi="Arial" w:cs="Arial"/>
          <w:b/>
          <w:bCs/>
          <w:color w:val="0D0D0D"/>
          <w:sz w:val="20"/>
          <w:lang w:val="es-ES_tradnl"/>
        </w:rPr>
        <w:t xml:space="preserve">: </w:t>
      </w:r>
      <w:r w:rsidR="00822495" w:rsidRPr="000E59C6">
        <w:rPr>
          <w:rFonts w:ascii="Arial" w:hAnsi="Arial" w:cs="Arial"/>
          <w:bCs/>
          <w:color w:val="0D0D0D"/>
          <w:sz w:val="20"/>
          <w:lang w:val="es-ES_tradnl"/>
        </w:rPr>
        <w:t>Los</w:t>
      </w:r>
      <w:r w:rsidR="00366E61" w:rsidRPr="00822495">
        <w:rPr>
          <w:rFonts w:ascii="Arial" w:hAnsi="Arial" w:cs="Arial"/>
          <w:bCs/>
          <w:color w:val="0D0D0D"/>
          <w:sz w:val="20"/>
          <w:lang w:val="es-ES_tradnl"/>
        </w:rPr>
        <w:t xml:space="preserve"> estudios académicos se iniciarán en agosto </w:t>
      </w:r>
      <w:r w:rsidRPr="00822495">
        <w:rPr>
          <w:rFonts w:ascii="Arial" w:hAnsi="Arial" w:cs="Arial"/>
          <w:bCs/>
          <w:color w:val="0D0D0D"/>
          <w:sz w:val="20"/>
          <w:lang w:val="es-ES_tradnl"/>
        </w:rPr>
        <w:t>o</w:t>
      </w:r>
      <w:r w:rsidR="00366E61" w:rsidRPr="00822495">
        <w:rPr>
          <w:rFonts w:ascii="Arial" w:hAnsi="Arial" w:cs="Arial"/>
          <w:bCs/>
          <w:color w:val="0D0D0D"/>
          <w:sz w:val="20"/>
          <w:lang w:val="es-ES_tradnl"/>
        </w:rPr>
        <w:t xml:space="preserve"> </w:t>
      </w:r>
      <w:r w:rsidR="00460E93" w:rsidRPr="00822495">
        <w:rPr>
          <w:rFonts w:ascii="Arial" w:hAnsi="Arial" w:cs="Arial"/>
          <w:bCs/>
          <w:color w:val="0D0D0D"/>
          <w:sz w:val="20"/>
          <w:lang w:val="es-ES_tradnl"/>
        </w:rPr>
        <w:t xml:space="preserve">septiembre del año </w:t>
      </w:r>
      <w:r w:rsidR="00460E93" w:rsidRPr="00507ABD">
        <w:rPr>
          <w:rFonts w:ascii="Arial" w:hAnsi="Arial" w:cs="Arial"/>
          <w:bCs/>
          <w:color w:val="0D0D0D"/>
          <w:sz w:val="20"/>
          <w:lang w:val="es-ES_tradnl"/>
        </w:rPr>
        <w:t>201</w:t>
      </w:r>
      <w:r w:rsidR="007F1ED0">
        <w:rPr>
          <w:rFonts w:ascii="Arial" w:hAnsi="Arial" w:cs="Arial"/>
          <w:bCs/>
          <w:color w:val="0D0D0D"/>
          <w:sz w:val="20"/>
          <w:lang w:val="es-ES_tradnl"/>
        </w:rPr>
        <w:t>6</w:t>
      </w:r>
      <w:r w:rsidR="00366E61" w:rsidRPr="00507ABD">
        <w:rPr>
          <w:rFonts w:ascii="Arial" w:hAnsi="Arial" w:cs="Arial"/>
          <w:bCs/>
          <w:color w:val="0D0D0D"/>
          <w:sz w:val="20"/>
          <w:lang w:val="es-ES_tradnl"/>
        </w:rPr>
        <w:t>.</w:t>
      </w:r>
    </w:p>
    <w:p w14:paraId="46357E06" w14:textId="77777777" w:rsidR="00822495" w:rsidRDefault="00822495" w:rsidP="001939F6">
      <w:pPr>
        <w:pStyle w:val="Sinespaciado"/>
        <w:ind w:firstLine="360"/>
        <w:rPr>
          <w:rFonts w:ascii="Arial" w:hAnsi="Arial" w:cs="Arial"/>
          <w:b/>
          <w:bCs/>
          <w:color w:val="0D0D0D"/>
          <w:sz w:val="20"/>
          <w:lang w:val="es-ES_tradnl"/>
        </w:rPr>
      </w:pPr>
    </w:p>
    <w:p w14:paraId="0D30972E" w14:textId="77777777" w:rsidR="00822495" w:rsidRPr="00822495" w:rsidRDefault="00822495" w:rsidP="00822495">
      <w:pPr>
        <w:pStyle w:val="Sinespaciado"/>
        <w:ind w:left="360"/>
        <w:rPr>
          <w:rFonts w:ascii="Arial" w:hAnsi="Arial" w:cs="Arial"/>
          <w:bCs/>
          <w:color w:val="0D0D0D"/>
          <w:sz w:val="20"/>
          <w:lang w:val="es-ES_tradnl"/>
        </w:rPr>
      </w:pPr>
      <w:r>
        <w:rPr>
          <w:rFonts w:ascii="Arial" w:hAnsi="Arial" w:cs="Arial"/>
          <w:b/>
          <w:bCs/>
          <w:color w:val="0D0D0D"/>
          <w:sz w:val="20"/>
          <w:lang w:val="es-ES_tradnl"/>
        </w:rPr>
        <w:t xml:space="preserve">EXAMENES: </w:t>
      </w:r>
      <w:r w:rsidRPr="000E59C6">
        <w:rPr>
          <w:rFonts w:ascii="Arial" w:hAnsi="Arial" w:cs="Arial"/>
          <w:bCs/>
          <w:color w:val="0D0D0D"/>
          <w:sz w:val="20"/>
          <w:szCs w:val="20"/>
          <w:lang w:val="es-ES_tradnl"/>
        </w:rPr>
        <w:t>Los</w:t>
      </w:r>
      <w:r w:rsidRPr="004F1DEB">
        <w:rPr>
          <w:rFonts w:ascii="Arial" w:hAnsi="Arial" w:cs="Arial"/>
          <w:sz w:val="20"/>
          <w:szCs w:val="20"/>
          <w:lang w:val="es-ES_tradnl"/>
        </w:rPr>
        <w:t xml:space="preserve"> seleccionados tomarán exámenes GRE/GMAT/TOEFL (en inglés según sea el caso).  Le recomendamos se preparen para estos exámenes ya que requieren de mucha práctica y estudio para lograr la admisión.</w:t>
      </w:r>
    </w:p>
    <w:p w14:paraId="1C2481E0" w14:textId="77777777" w:rsidR="00822495" w:rsidRPr="00822495" w:rsidRDefault="00822495" w:rsidP="00B87F0A">
      <w:pPr>
        <w:pStyle w:val="Sinespaciado"/>
        <w:jc w:val="center"/>
        <w:rPr>
          <w:rFonts w:ascii="Arial" w:hAnsi="Arial" w:cs="Arial"/>
          <w:b/>
          <w:bCs/>
          <w:sz w:val="16"/>
          <w:szCs w:val="16"/>
          <w:lang w:val="es-PA"/>
        </w:rPr>
      </w:pPr>
    </w:p>
    <w:p w14:paraId="3F9730C3" w14:textId="77777777" w:rsidR="00CE62E0" w:rsidRPr="00822495" w:rsidRDefault="00CE62E0" w:rsidP="00CE62E0">
      <w:pPr>
        <w:pStyle w:val="Sinespaciado"/>
        <w:ind w:left="360"/>
        <w:rPr>
          <w:rFonts w:ascii="Arial" w:hAnsi="Arial" w:cs="Arial"/>
          <w:bCs/>
          <w:color w:val="0D0D0D"/>
          <w:sz w:val="20"/>
          <w:lang w:val="es-ES_tradnl"/>
        </w:rPr>
      </w:pPr>
    </w:p>
    <w:p w14:paraId="26368022" w14:textId="742BFDFA" w:rsidR="00B87F0A" w:rsidRPr="00822495" w:rsidRDefault="00B87F0A" w:rsidP="00312632">
      <w:pPr>
        <w:pStyle w:val="Sinespaciado"/>
        <w:jc w:val="center"/>
        <w:rPr>
          <w:rFonts w:ascii="Arial" w:hAnsi="Arial" w:cs="Arial"/>
          <w:b/>
          <w:bCs/>
          <w:szCs w:val="24"/>
          <w:lang w:val="es-PA"/>
        </w:rPr>
      </w:pPr>
      <w:r w:rsidRPr="00822495">
        <w:rPr>
          <w:rFonts w:ascii="Arial" w:hAnsi="Arial" w:cs="Arial"/>
          <w:b/>
          <w:bCs/>
          <w:szCs w:val="24"/>
          <w:lang w:val="es-PA"/>
        </w:rPr>
        <w:t>Fecha límite de entrega de solicitud</w:t>
      </w:r>
      <w:proofErr w:type="gramStart"/>
      <w:r w:rsidR="007839A4" w:rsidRPr="00822495">
        <w:rPr>
          <w:rFonts w:ascii="Arial" w:hAnsi="Arial" w:cs="Arial"/>
          <w:b/>
          <w:bCs/>
          <w:szCs w:val="24"/>
          <w:lang w:val="es-PA"/>
        </w:rPr>
        <w:t xml:space="preserve">: </w:t>
      </w:r>
      <w:r w:rsidR="008525A8">
        <w:rPr>
          <w:rFonts w:ascii="Arial" w:hAnsi="Arial" w:cs="Arial"/>
          <w:b/>
          <w:bCs/>
          <w:szCs w:val="24"/>
          <w:u w:val="single"/>
          <w:lang w:val="es-PA"/>
        </w:rPr>
        <w:t xml:space="preserve"> </w:t>
      </w:r>
      <w:r w:rsidR="00DC4CD8">
        <w:rPr>
          <w:rFonts w:ascii="Arial" w:hAnsi="Arial" w:cs="Arial"/>
          <w:b/>
          <w:bCs/>
          <w:szCs w:val="24"/>
          <w:u w:val="single"/>
          <w:lang w:val="es-PA"/>
        </w:rPr>
        <w:t>1</w:t>
      </w:r>
      <w:r w:rsidR="008525A8">
        <w:rPr>
          <w:rFonts w:ascii="Arial" w:hAnsi="Arial" w:cs="Arial"/>
          <w:b/>
          <w:bCs/>
          <w:szCs w:val="24"/>
          <w:u w:val="single"/>
          <w:lang w:val="es-PA"/>
        </w:rPr>
        <w:t>de</w:t>
      </w:r>
      <w:proofErr w:type="gramEnd"/>
      <w:r w:rsidR="008525A8">
        <w:rPr>
          <w:rFonts w:ascii="Arial" w:hAnsi="Arial" w:cs="Arial"/>
          <w:b/>
          <w:bCs/>
          <w:szCs w:val="24"/>
          <w:u w:val="single"/>
          <w:lang w:val="es-PA"/>
        </w:rPr>
        <w:t xml:space="preserve"> </w:t>
      </w:r>
      <w:r w:rsidR="00DC4CD8">
        <w:rPr>
          <w:rFonts w:ascii="Arial" w:hAnsi="Arial" w:cs="Arial"/>
          <w:b/>
          <w:bCs/>
          <w:szCs w:val="24"/>
          <w:u w:val="single"/>
          <w:lang w:val="es-PA"/>
        </w:rPr>
        <w:t>Abril d</w:t>
      </w:r>
      <w:r w:rsidR="008525A8">
        <w:rPr>
          <w:rFonts w:ascii="Arial" w:hAnsi="Arial" w:cs="Arial"/>
          <w:b/>
          <w:bCs/>
          <w:szCs w:val="24"/>
          <w:u w:val="single"/>
          <w:lang w:val="es-PA"/>
        </w:rPr>
        <w:t>e</w:t>
      </w:r>
      <w:r w:rsidR="00460E93" w:rsidRPr="00D468E6">
        <w:rPr>
          <w:rFonts w:ascii="Arial" w:hAnsi="Arial" w:cs="Arial"/>
          <w:b/>
          <w:bCs/>
          <w:szCs w:val="24"/>
          <w:u w:val="single"/>
          <w:lang w:val="es-PA"/>
        </w:rPr>
        <w:t xml:space="preserve"> 201</w:t>
      </w:r>
      <w:r w:rsidR="00F70AD4">
        <w:rPr>
          <w:rFonts w:ascii="Arial" w:hAnsi="Arial" w:cs="Arial"/>
          <w:b/>
          <w:bCs/>
          <w:szCs w:val="24"/>
          <w:u w:val="single"/>
          <w:lang w:val="es-PA"/>
        </w:rPr>
        <w:t>5</w:t>
      </w:r>
      <w:r w:rsidR="00312632" w:rsidRPr="00D468E6">
        <w:rPr>
          <w:rFonts w:ascii="Arial" w:hAnsi="Arial" w:cs="Arial"/>
          <w:b/>
          <w:bCs/>
          <w:szCs w:val="24"/>
          <w:u w:val="single"/>
          <w:lang w:val="es-PA"/>
        </w:rPr>
        <w:t xml:space="preserve"> hasta las </w:t>
      </w:r>
      <w:r w:rsidR="00C070C5" w:rsidRPr="00D468E6">
        <w:rPr>
          <w:rFonts w:ascii="Arial" w:hAnsi="Arial" w:cs="Arial"/>
          <w:b/>
          <w:bCs/>
          <w:szCs w:val="24"/>
          <w:u w:val="single"/>
          <w:lang w:val="es-PA"/>
        </w:rPr>
        <w:t>3</w:t>
      </w:r>
      <w:r w:rsidR="00312632" w:rsidRPr="00D468E6">
        <w:rPr>
          <w:rFonts w:ascii="Arial" w:hAnsi="Arial" w:cs="Arial"/>
          <w:b/>
          <w:bCs/>
          <w:szCs w:val="24"/>
          <w:u w:val="single"/>
          <w:lang w:val="es-PA"/>
        </w:rPr>
        <w:t>:</w:t>
      </w:r>
      <w:r w:rsidR="009F353F" w:rsidRPr="00D468E6">
        <w:rPr>
          <w:rFonts w:ascii="Arial" w:hAnsi="Arial" w:cs="Arial"/>
          <w:b/>
          <w:bCs/>
          <w:szCs w:val="24"/>
          <w:u w:val="single"/>
          <w:lang w:val="es-PA"/>
        </w:rPr>
        <w:t>0</w:t>
      </w:r>
      <w:r w:rsidR="00312632" w:rsidRPr="00D468E6">
        <w:rPr>
          <w:rFonts w:ascii="Arial" w:hAnsi="Arial" w:cs="Arial"/>
          <w:b/>
          <w:bCs/>
          <w:szCs w:val="24"/>
          <w:u w:val="single"/>
          <w:lang w:val="es-PA"/>
        </w:rPr>
        <w:t>0 p.m. hora exacta</w:t>
      </w:r>
      <w:r w:rsidR="00312632" w:rsidRPr="00D468E6">
        <w:rPr>
          <w:rFonts w:ascii="Arial" w:hAnsi="Arial" w:cs="Arial"/>
          <w:b/>
          <w:bCs/>
          <w:szCs w:val="24"/>
          <w:lang w:val="es-PA"/>
        </w:rPr>
        <w:t>.</w:t>
      </w:r>
    </w:p>
    <w:p w14:paraId="13DE6348" w14:textId="77777777" w:rsidR="00822495" w:rsidRPr="00822495" w:rsidRDefault="00822495" w:rsidP="00312632">
      <w:pPr>
        <w:pStyle w:val="Sinespaciado"/>
        <w:jc w:val="center"/>
        <w:rPr>
          <w:rFonts w:ascii="Arial" w:hAnsi="Arial" w:cs="Arial"/>
          <w:b/>
          <w:bCs/>
          <w:color w:val="FF0000"/>
          <w:szCs w:val="24"/>
          <w:lang w:val="es-PA"/>
        </w:rPr>
      </w:pPr>
    </w:p>
    <w:p w14:paraId="55938D35" w14:textId="77777777" w:rsidR="00366E61" w:rsidRPr="00C070C5" w:rsidRDefault="00822495" w:rsidP="00CE62E0">
      <w:pPr>
        <w:pStyle w:val="Sinespaciado"/>
        <w:ind w:left="360"/>
        <w:jc w:val="center"/>
        <w:rPr>
          <w:rFonts w:ascii="Arial" w:hAnsi="Arial" w:cs="Arial"/>
          <w:b/>
          <w:bCs/>
          <w:szCs w:val="24"/>
          <w:lang w:val="es-PA"/>
        </w:rPr>
      </w:pPr>
      <w:r w:rsidRPr="00FC02FD">
        <w:rPr>
          <w:rFonts w:ascii="Arial" w:hAnsi="Arial" w:cs="Arial"/>
          <w:b/>
          <w:bCs/>
          <w:szCs w:val="24"/>
          <w:lang w:val="es-PA"/>
        </w:rPr>
        <w:t xml:space="preserve">La solicitud debe ser </w:t>
      </w:r>
      <w:r w:rsidR="00CE62E0">
        <w:rPr>
          <w:rFonts w:ascii="Arial" w:hAnsi="Arial" w:cs="Arial"/>
          <w:b/>
          <w:bCs/>
          <w:szCs w:val="24"/>
          <w:lang w:val="es-PA"/>
        </w:rPr>
        <w:t xml:space="preserve">realizada en línea en el link de la embajada y </w:t>
      </w:r>
      <w:r w:rsidRPr="00FC02FD">
        <w:rPr>
          <w:rFonts w:ascii="Arial" w:hAnsi="Arial" w:cs="Arial"/>
          <w:b/>
          <w:bCs/>
          <w:szCs w:val="24"/>
          <w:lang w:val="es-PA"/>
        </w:rPr>
        <w:t xml:space="preserve">entregada en la </w:t>
      </w:r>
      <w:r w:rsidR="00BF5BB2" w:rsidRPr="00FC02FD">
        <w:rPr>
          <w:rFonts w:ascii="Arial" w:hAnsi="Arial" w:cs="Arial"/>
          <w:b/>
          <w:bCs/>
          <w:szCs w:val="24"/>
          <w:lang w:val="es-PA"/>
        </w:rPr>
        <w:t>OFICINA DE BECAS-</w:t>
      </w:r>
      <w:r w:rsidR="008D509C">
        <w:rPr>
          <w:rFonts w:ascii="Arial" w:hAnsi="Arial" w:cs="Arial"/>
          <w:b/>
          <w:bCs/>
          <w:szCs w:val="24"/>
          <w:lang w:val="es-PA"/>
        </w:rPr>
        <w:t>SENACYT, EDIFICIO 205</w:t>
      </w:r>
      <w:r w:rsidR="00A843DD" w:rsidRPr="00FC02FD">
        <w:rPr>
          <w:rFonts w:ascii="Arial" w:hAnsi="Arial" w:cs="Arial"/>
          <w:b/>
          <w:bCs/>
          <w:szCs w:val="24"/>
          <w:lang w:val="es-PA"/>
        </w:rPr>
        <w:t>, CIUDAD DEL SABER, CLAYTON, C</w:t>
      </w:r>
      <w:r w:rsidR="00224FD0" w:rsidRPr="00FC02FD">
        <w:rPr>
          <w:rFonts w:ascii="Arial" w:hAnsi="Arial" w:cs="Arial"/>
          <w:b/>
          <w:bCs/>
          <w:szCs w:val="24"/>
          <w:lang w:val="es-PA"/>
        </w:rPr>
        <w:t xml:space="preserve">IUDAD DE PANAMA, </w:t>
      </w:r>
      <w:r w:rsidRPr="00FC02FD">
        <w:rPr>
          <w:rFonts w:ascii="Arial" w:hAnsi="Arial" w:cs="Arial"/>
          <w:b/>
          <w:bCs/>
          <w:szCs w:val="24"/>
          <w:lang w:val="es-PA"/>
        </w:rPr>
        <w:t xml:space="preserve">en </w:t>
      </w:r>
      <w:r w:rsidRPr="00C070C5">
        <w:rPr>
          <w:rFonts w:ascii="Arial" w:hAnsi="Arial" w:cs="Arial"/>
          <w:b/>
          <w:bCs/>
          <w:szCs w:val="24"/>
          <w:lang w:val="es-PA"/>
        </w:rPr>
        <w:t>horario de</w:t>
      </w:r>
      <w:r w:rsidR="00F70AD4">
        <w:rPr>
          <w:rFonts w:ascii="Arial" w:hAnsi="Arial" w:cs="Arial"/>
          <w:b/>
          <w:bCs/>
          <w:szCs w:val="24"/>
          <w:lang w:val="es-PA"/>
        </w:rPr>
        <w:t xml:space="preserve"> </w:t>
      </w:r>
      <w:r w:rsidR="008D509C" w:rsidRPr="008D509C">
        <w:rPr>
          <w:rFonts w:ascii="Arial" w:hAnsi="Arial" w:cs="Arial"/>
          <w:b/>
          <w:bCs/>
          <w:szCs w:val="24"/>
          <w:lang w:val="es-PA"/>
        </w:rPr>
        <w:t>9</w:t>
      </w:r>
      <w:r w:rsidR="00C070C5" w:rsidRPr="008D509C">
        <w:rPr>
          <w:rFonts w:ascii="Arial" w:hAnsi="Arial" w:cs="Arial"/>
          <w:b/>
          <w:bCs/>
          <w:szCs w:val="24"/>
          <w:lang w:val="es-PA"/>
        </w:rPr>
        <w:t>:</w:t>
      </w:r>
      <w:r w:rsidR="00F70AD4" w:rsidRPr="008D509C">
        <w:rPr>
          <w:rFonts w:ascii="Arial" w:hAnsi="Arial" w:cs="Arial"/>
          <w:b/>
          <w:bCs/>
          <w:szCs w:val="24"/>
          <w:lang w:val="es-PA"/>
        </w:rPr>
        <w:t>0</w:t>
      </w:r>
      <w:r w:rsidR="00C070C5" w:rsidRPr="008D509C">
        <w:rPr>
          <w:rFonts w:ascii="Arial" w:hAnsi="Arial" w:cs="Arial"/>
          <w:b/>
          <w:bCs/>
          <w:szCs w:val="24"/>
          <w:lang w:val="es-PA"/>
        </w:rPr>
        <w:t>0 a.m. a 3</w:t>
      </w:r>
      <w:r w:rsidR="00224FD0" w:rsidRPr="008D509C">
        <w:rPr>
          <w:rFonts w:ascii="Arial" w:hAnsi="Arial" w:cs="Arial"/>
          <w:b/>
          <w:bCs/>
          <w:szCs w:val="24"/>
          <w:lang w:val="es-PA"/>
        </w:rPr>
        <w:t>:</w:t>
      </w:r>
      <w:r w:rsidR="00F70AD4" w:rsidRPr="008D509C">
        <w:rPr>
          <w:rFonts w:ascii="Arial" w:hAnsi="Arial" w:cs="Arial"/>
          <w:b/>
          <w:bCs/>
          <w:szCs w:val="24"/>
          <w:lang w:val="es-PA"/>
        </w:rPr>
        <w:t>0</w:t>
      </w:r>
      <w:r w:rsidR="00224FD0" w:rsidRPr="008D509C">
        <w:rPr>
          <w:rFonts w:ascii="Arial" w:hAnsi="Arial" w:cs="Arial"/>
          <w:b/>
          <w:bCs/>
          <w:szCs w:val="24"/>
          <w:lang w:val="es-PA"/>
        </w:rPr>
        <w:t>0 p.m.</w:t>
      </w:r>
      <w:r w:rsidR="00224FD0" w:rsidRPr="00C070C5">
        <w:rPr>
          <w:rFonts w:ascii="Arial" w:hAnsi="Arial" w:cs="Arial"/>
          <w:b/>
          <w:bCs/>
          <w:szCs w:val="24"/>
          <w:lang w:val="es-PA"/>
        </w:rPr>
        <w:t xml:space="preserve"> </w:t>
      </w:r>
      <w:r w:rsidRPr="00C070C5">
        <w:rPr>
          <w:rFonts w:ascii="Arial" w:hAnsi="Arial" w:cs="Arial"/>
          <w:b/>
          <w:bCs/>
          <w:szCs w:val="24"/>
          <w:lang w:val="es-PA"/>
        </w:rPr>
        <w:t>de lunes a viernes</w:t>
      </w:r>
      <w:r w:rsidR="00A843DD" w:rsidRPr="00C070C5">
        <w:rPr>
          <w:rFonts w:ascii="Arial" w:hAnsi="Arial" w:cs="Arial"/>
          <w:b/>
          <w:bCs/>
          <w:szCs w:val="24"/>
          <w:lang w:val="es-PA"/>
        </w:rPr>
        <w:t>.</w:t>
      </w:r>
    </w:p>
    <w:p w14:paraId="189D121B" w14:textId="77777777" w:rsidR="00784451" w:rsidRDefault="00507ABD" w:rsidP="00784451">
      <w:pPr>
        <w:pStyle w:val="Sinespaciado"/>
        <w:ind w:firstLine="360"/>
        <w:jc w:val="center"/>
        <w:rPr>
          <w:rFonts w:ascii="Arial" w:hAnsi="Arial" w:cs="Arial"/>
          <w:b/>
          <w:bCs/>
          <w:szCs w:val="24"/>
          <w:lang w:val="es-PA"/>
        </w:rPr>
      </w:pPr>
      <w:r>
        <w:rPr>
          <w:rFonts w:ascii="Arial" w:hAnsi="Arial" w:cs="Arial"/>
          <w:b/>
          <w:bCs/>
          <w:szCs w:val="24"/>
          <w:lang w:val="es-PA"/>
        </w:rPr>
        <w:t>Formato de Entrega: CD</w:t>
      </w:r>
      <w:r w:rsidR="00822495" w:rsidRPr="00C070C5">
        <w:rPr>
          <w:rFonts w:ascii="Arial" w:hAnsi="Arial" w:cs="Arial"/>
          <w:b/>
          <w:bCs/>
          <w:szCs w:val="24"/>
          <w:lang w:val="es-PA"/>
        </w:rPr>
        <w:t xml:space="preserve"> </w:t>
      </w:r>
      <w:r w:rsidR="0027121B" w:rsidRPr="00C070C5">
        <w:rPr>
          <w:rFonts w:ascii="Arial" w:hAnsi="Arial" w:cs="Arial"/>
          <w:b/>
          <w:bCs/>
          <w:szCs w:val="24"/>
          <w:lang w:val="es-PA"/>
        </w:rPr>
        <w:t xml:space="preserve">o por email a </w:t>
      </w:r>
      <w:hyperlink r:id="rId13" w:history="1">
        <w:r w:rsidR="0027121B" w:rsidRPr="00C070C5">
          <w:rPr>
            <w:rStyle w:val="Hipervnculo"/>
            <w:rFonts w:ascii="Arial" w:hAnsi="Arial" w:cs="Arial"/>
            <w:b/>
            <w:bCs/>
            <w:szCs w:val="24"/>
            <w:lang w:val="es-PA"/>
          </w:rPr>
          <w:t>fulbright@senacyt.gob.pa</w:t>
        </w:r>
      </w:hyperlink>
      <w:r w:rsidR="0027121B">
        <w:rPr>
          <w:rFonts w:ascii="Arial" w:hAnsi="Arial" w:cs="Arial"/>
          <w:b/>
          <w:bCs/>
          <w:szCs w:val="24"/>
          <w:lang w:val="es-PA"/>
        </w:rPr>
        <w:t xml:space="preserve"> </w:t>
      </w:r>
    </w:p>
    <w:p w14:paraId="5CCC6635" w14:textId="77777777" w:rsidR="0027121B" w:rsidRDefault="0027121B" w:rsidP="00784451">
      <w:pPr>
        <w:pStyle w:val="Sinespaciado"/>
        <w:ind w:firstLine="360"/>
        <w:jc w:val="center"/>
        <w:rPr>
          <w:rFonts w:ascii="Arial" w:hAnsi="Arial" w:cs="Arial"/>
          <w:b/>
          <w:bCs/>
          <w:szCs w:val="24"/>
          <w:lang w:val="es-PA"/>
        </w:rPr>
      </w:pPr>
    </w:p>
    <w:p w14:paraId="2879D546" w14:textId="77777777" w:rsidR="00377D3B" w:rsidRPr="00784451" w:rsidRDefault="00BF5BB2" w:rsidP="00784451">
      <w:pPr>
        <w:pStyle w:val="Sinespaciado"/>
        <w:ind w:firstLine="360"/>
        <w:jc w:val="center"/>
        <w:rPr>
          <w:rFonts w:ascii="Arial" w:hAnsi="Arial" w:cs="Arial"/>
          <w:b/>
          <w:color w:val="17365D"/>
          <w:sz w:val="20"/>
          <w:lang w:val="es-PA"/>
        </w:rPr>
      </w:pPr>
      <w:r w:rsidRPr="00784451">
        <w:rPr>
          <w:rFonts w:ascii="Arial" w:hAnsi="Arial" w:cs="Arial"/>
          <w:b/>
          <w:bCs/>
          <w:szCs w:val="24"/>
          <w:lang w:val="es-PA"/>
        </w:rPr>
        <w:t>Para consultas:</w:t>
      </w:r>
      <w:r w:rsidRPr="00784451">
        <w:rPr>
          <w:rFonts w:ascii="Arial" w:hAnsi="Arial" w:cs="Arial"/>
          <w:b/>
          <w:bCs/>
          <w:color w:val="002060"/>
          <w:szCs w:val="24"/>
          <w:lang w:val="es-PA"/>
        </w:rPr>
        <w:t xml:space="preserve"> </w:t>
      </w:r>
      <w:hyperlink r:id="rId14" w:history="1">
        <w:r w:rsidR="00822495" w:rsidRPr="00784451">
          <w:rPr>
            <w:rStyle w:val="Hipervnculo"/>
            <w:rFonts w:ascii="Arial" w:hAnsi="Arial" w:cs="Arial"/>
            <w:b/>
            <w:bCs/>
            <w:sz w:val="20"/>
            <w:szCs w:val="20"/>
            <w:lang w:val="es-PA"/>
          </w:rPr>
          <w:t>pancultural@state.gov</w:t>
        </w:r>
      </w:hyperlink>
      <w:r w:rsidR="00822495" w:rsidRPr="00784451">
        <w:rPr>
          <w:rFonts w:ascii="Arial" w:hAnsi="Arial" w:cs="Arial"/>
          <w:b/>
          <w:bCs/>
          <w:color w:val="17365D"/>
          <w:sz w:val="20"/>
          <w:szCs w:val="20"/>
          <w:lang w:val="es-PA"/>
        </w:rPr>
        <w:t xml:space="preserve"> </w:t>
      </w:r>
      <w:r w:rsidR="00224FD0" w:rsidRPr="00784451">
        <w:rPr>
          <w:rFonts w:ascii="Arial" w:hAnsi="Arial" w:cs="Arial"/>
          <w:b/>
          <w:bCs/>
          <w:color w:val="17365D"/>
          <w:szCs w:val="24"/>
          <w:lang w:val="es-PA"/>
        </w:rPr>
        <w:t xml:space="preserve">/ </w:t>
      </w:r>
      <w:hyperlink r:id="rId15" w:history="1">
        <w:r w:rsidR="0027121B" w:rsidRPr="0027121B">
          <w:rPr>
            <w:rStyle w:val="Hipervnculo"/>
            <w:rFonts w:ascii="Arial" w:hAnsi="Arial" w:cs="Arial"/>
            <w:b/>
            <w:sz w:val="20"/>
            <w:lang w:val="es-PA"/>
          </w:rPr>
          <w:t>fulbright@senacyt.gob.pa</w:t>
        </w:r>
      </w:hyperlink>
      <w:r w:rsidR="00377D3B">
        <w:rPr>
          <w:rFonts w:ascii="Arial" w:hAnsi="Arial" w:cs="Arial"/>
          <w:b/>
          <w:color w:val="17365D"/>
          <w:sz w:val="20"/>
          <w:lang w:val="es-PA"/>
        </w:rPr>
        <w:t xml:space="preserve">                                                                                      </w:t>
      </w:r>
    </w:p>
    <w:sectPr w:rsidR="00377D3B" w:rsidRPr="00784451" w:rsidSect="00784451">
      <w:pgSz w:w="12240" w:h="15840"/>
      <w:pgMar w:top="720" w:right="720" w:bottom="720" w:left="720" w:header="720" w:footer="304"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C6AC6" w14:textId="77777777" w:rsidR="00671F99" w:rsidRDefault="00671F99" w:rsidP="008C0701">
      <w:pPr>
        <w:spacing w:after="0" w:line="240" w:lineRule="auto"/>
      </w:pPr>
      <w:r>
        <w:separator/>
      </w:r>
    </w:p>
  </w:endnote>
  <w:endnote w:type="continuationSeparator" w:id="0">
    <w:p w14:paraId="13DC6F2D" w14:textId="77777777" w:rsidR="00671F99" w:rsidRDefault="00671F99" w:rsidP="008C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26C4C" w14:textId="77777777" w:rsidR="00671F99" w:rsidRDefault="00671F99" w:rsidP="008C0701">
      <w:pPr>
        <w:spacing w:after="0" w:line="240" w:lineRule="auto"/>
      </w:pPr>
      <w:r>
        <w:separator/>
      </w:r>
    </w:p>
  </w:footnote>
  <w:footnote w:type="continuationSeparator" w:id="0">
    <w:p w14:paraId="44903330" w14:textId="77777777" w:rsidR="00671F99" w:rsidRDefault="00671F99" w:rsidP="008C0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1E91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B71B8"/>
    <w:multiLevelType w:val="hybridMultilevel"/>
    <w:tmpl w:val="F6A6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335B6"/>
    <w:multiLevelType w:val="hybridMultilevel"/>
    <w:tmpl w:val="9928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666E08"/>
    <w:multiLevelType w:val="hybridMultilevel"/>
    <w:tmpl w:val="0070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F6"/>
    <w:rsid w:val="0001748A"/>
    <w:rsid w:val="00071401"/>
    <w:rsid w:val="00087239"/>
    <w:rsid w:val="000B578F"/>
    <w:rsid w:val="000E57CC"/>
    <w:rsid w:val="000E59C6"/>
    <w:rsid w:val="001358E5"/>
    <w:rsid w:val="00172ED5"/>
    <w:rsid w:val="001939F6"/>
    <w:rsid w:val="001B3C0D"/>
    <w:rsid w:val="001B49C7"/>
    <w:rsid w:val="001D54DC"/>
    <w:rsid w:val="001E5AC6"/>
    <w:rsid w:val="00200CE4"/>
    <w:rsid w:val="00224FD0"/>
    <w:rsid w:val="0027121B"/>
    <w:rsid w:val="003049F8"/>
    <w:rsid w:val="003079BF"/>
    <w:rsid w:val="00312632"/>
    <w:rsid w:val="00317F8D"/>
    <w:rsid w:val="003443A3"/>
    <w:rsid w:val="00356973"/>
    <w:rsid w:val="00365963"/>
    <w:rsid w:val="00366E61"/>
    <w:rsid w:val="0037518B"/>
    <w:rsid w:val="00377D3B"/>
    <w:rsid w:val="00386E6A"/>
    <w:rsid w:val="0039139A"/>
    <w:rsid w:val="003964FA"/>
    <w:rsid w:val="003A2741"/>
    <w:rsid w:val="003B3C9E"/>
    <w:rsid w:val="003D725E"/>
    <w:rsid w:val="00401677"/>
    <w:rsid w:val="00450999"/>
    <w:rsid w:val="00460E93"/>
    <w:rsid w:val="004E6383"/>
    <w:rsid w:val="004F1DEB"/>
    <w:rsid w:val="00507ABD"/>
    <w:rsid w:val="005245EC"/>
    <w:rsid w:val="00535FB3"/>
    <w:rsid w:val="0055647B"/>
    <w:rsid w:val="00591247"/>
    <w:rsid w:val="005D4EC2"/>
    <w:rsid w:val="005F6A6F"/>
    <w:rsid w:val="00607A22"/>
    <w:rsid w:val="00625559"/>
    <w:rsid w:val="0062671F"/>
    <w:rsid w:val="0066240D"/>
    <w:rsid w:val="00671F99"/>
    <w:rsid w:val="00682869"/>
    <w:rsid w:val="006938B9"/>
    <w:rsid w:val="006D02CA"/>
    <w:rsid w:val="00715290"/>
    <w:rsid w:val="00746E34"/>
    <w:rsid w:val="00771A31"/>
    <w:rsid w:val="0077446D"/>
    <w:rsid w:val="007839A4"/>
    <w:rsid w:val="00784451"/>
    <w:rsid w:val="007A3278"/>
    <w:rsid w:val="007B21E9"/>
    <w:rsid w:val="007F1ED0"/>
    <w:rsid w:val="00822495"/>
    <w:rsid w:val="00842AF7"/>
    <w:rsid w:val="008525A8"/>
    <w:rsid w:val="008747A4"/>
    <w:rsid w:val="00881338"/>
    <w:rsid w:val="008C0701"/>
    <w:rsid w:val="008D509C"/>
    <w:rsid w:val="00921F56"/>
    <w:rsid w:val="009416FD"/>
    <w:rsid w:val="009559F6"/>
    <w:rsid w:val="00975E3D"/>
    <w:rsid w:val="00996F13"/>
    <w:rsid w:val="009F353F"/>
    <w:rsid w:val="00A24864"/>
    <w:rsid w:val="00A41126"/>
    <w:rsid w:val="00A65142"/>
    <w:rsid w:val="00A8404E"/>
    <w:rsid w:val="00A843DD"/>
    <w:rsid w:val="00AD30EF"/>
    <w:rsid w:val="00AD7A2B"/>
    <w:rsid w:val="00B363A4"/>
    <w:rsid w:val="00B434A0"/>
    <w:rsid w:val="00B45533"/>
    <w:rsid w:val="00B76C2E"/>
    <w:rsid w:val="00B83D38"/>
    <w:rsid w:val="00B87F0A"/>
    <w:rsid w:val="00BC0727"/>
    <w:rsid w:val="00BC74A0"/>
    <w:rsid w:val="00BF5BB2"/>
    <w:rsid w:val="00C070C5"/>
    <w:rsid w:val="00C60BE4"/>
    <w:rsid w:val="00C81816"/>
    <w:rsid w:val="00CC61FA"/>
    <w:rsid w:val="00CE62E0"/>
    <w:rsid w:val="00D468E6"/>
    <w:rsid w:val="00DC4CD8"/>
    <w:rsid w:val="00DD1324"/>
    <w:rsid w:val="00E16953"/>
    <w:rsid w:val="00E659EE"/>
    <w:rsid w:val="00E70FFB"/>
    <w:rsid w:val="00EF3506"/>
    <w:rsid w:val="00F02178"/>
    <w:rsid w:val="00F10A64"/>
    <w:rsid w:val="00F3301D"/>
    <w:rsid w:val="00F60683"/>
    <w:rsid w:val="00F70AD4"/>
    <w:rsid w:val="00F75A61"/>
    <w:rsid w:val="00F90D84"/>
    <w:rsid w:val="00FB0435"/>
    <w:rsid w:val="00FB78CB"/>
    <w:rsid w:val="00FB79CC"/>
    <w:rsid w:val="00FC02FD"/>
    <w:rsid w:val="00FE4E8E"/>
    <w:rsid w:val="00FF29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1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84"/>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59F6"/>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559F6"/>
    <w:rPr>
      <w:rFonts w:ascii="Tahoma" w:hAnsi="Tahoma" w:cs="Tahoma"/>
      <w:sz w:val="16"/>
      <w:szCs w:val="16"/>
    </w:rPr>
  </w:style>
  <w:style w:type="paragraph" w:styleId="Sinespaciado">
    <w:name w:val="No Spacing"/>
    <w:uiPriority w:val="1"/>
    <w:qFormat/>
    <w:rsid w:val="009559F6"/>
    <w:rPr>
      <w:sz w:val="22"/>
      <w:szCs w:val="22"/>
      <w:lang w:val="en-US" w:eastAsia="en-US"/>
    </w:rPr>
  </w:style>
  <w:style w:type="character" w:styleId="Hipervnculo">
    <w:name w:val="Hyperlink"/>
    <w:uiPriority w:val="99"/>
    <w:unhideWhenUsed/>
    <w:rsid w:val="0055647B"/>
    <w:rPr>
      <w:color w:val="0000FF"/>
      <w:u w:val="single"/>
    </w:rPr>
  </w:style>
  <w:style w:type="paragraph" w:styleId="Textosinformato">
    <w:name w:val="Plain Text"/>
    <w:basedOn w:val="Normal"/>
    <w:link w:val="TextosinformatoCar"/>
    <w:uiPriority w:val="99"/>
    <w:unhideWhenUsed/>
    <w:rsid w:val="00224FD0"/>
    <w:pPr>
      <w:spacing w:after="0" w:line="240" w:lineRule="auto"/>
    </w:pPr>
    <w:rPr>
      <w:rFonts w:ascii="Consolas" w:hAnsi="Consolas"/>
      <w:sz w:val="21"/>
      <w:szCs w:val="21"/>
      <w:lang w:val="x-none"/>
    </w:rPr>
  </w:style>
  <w:style w:type="character" w:customStyle="1" w:styleId="TextosinformatoCar">
    <w:name w:val="Texto sin formato Car"/>
    <w:link w:val="Textosinformato"/>
    <w:uiPriority w:val="99"/>
    <w:rsid w:val="00224FD0"/>
    <w:rPr>
      <w:rFonts w:ascii="Consolas" w:eastAsia="Calibri" w:hAnsi="Consolas" w:cs="Times New Roman"/>
      <w:sz w:val="21"/>
      <w:szCs w:val="21"/>
      <w:lang w:eastAsia="en-US"/>
    </w:rPr>
  </w:style>
  <w:style w:type="paragraph" w:styleId="Encabezado">
    <w:name w:val="header"/>
    <w:basedOn w:val="Normal"/>
    <w:link w:val="EncabezadoCar"/>
    <w:uiPriority w:val="99"/>
    <w:semiHidden/>
    <w:unhideWhenUsed/>
    <w:rsid w:val="008C0701"/>
    <w:pPr>
      <w:tabs>
        <w:tab w:val="center" w:pos="4680"/>
        <w:tab w:val="right" w:pos="9360"/>
      </w:tabs>
    </w:pPr>
    <w:rPr>
      <w:lang w:val="x-none" w:eastAsia="x-none"/>
    </w:rPr>
  </w:style>
  <w:style w:type="character" w:customStyle="1" w:styleId="EncabezadoCar">
    <w:name w:val="Encabezado Car"/>
    <w:link w:val="Encabezado"/>
    <w:uiPriority w:val="99"/>
    <w:semiHidden/>
    <w:rsid w:val="008C0701"/>
    <w:rPr>
      <w:sz w:val="22"/>
      <w:szCs w:val="22"/>
    </w:rPr>
  </w:style>
  <w:style w:type="paragraph" w:styleId="Piedepgina">
    <w:name w:val="footer"/>
    <w:basedOn w:val="Normal"/>
    <w:link w:val="PiedepginaCar"/>
    <w:uiPriority w:val="99"/>
    <w:semiHidden/>
    <w:unhideWhenUsed/>
    <w:rsid w:val="008C0701"/>
    <w:pPr>
      <w:tabs>
        <w:tab w:val="center" w:pos="4680"/>
        <w:tab w:val="right" w:pos="9360"/>
      </w:tabs>
    </w:pPr>
    <w:rPr>
      <w:lang w:val="x-none" w:eastAsia="x-none"/>
    </w:rPr>
  </w:style>
  <w:style w:type="character" w:customStyle="1" w:styleId="PiedepginaCar">
    <w:name w:val="Pie de página Car"/>
    <w:link w:val="Piedepgina"/>
    <w:uiPriority w:val="99"/>
    <w:semiHidden/>
    <w:rsid w:val="008C0701"/>
    <w:rPr>
      <w:sz w:val="22"/>
      <w:szCs w:val="22"/>
    </w:rPr>
  </w:style>
  <w:style w:type="character" w:styleId="Hipervnculovisitado">
    <w:name w:val="FollowedHyperlink"/>
    <w:uiPriority w:val="99"/>
    <w:semiHidden/>
    <w:unhideWhenUsed/>
    <w:rsid w:val="000E59C6"/>
    <w:rPr>
      <w:color w:val="800080"/>
      <w:u w:val="single"/>
    </w:rPr>
  </w:style>
  <w:style w:type="character" w:styleId="Refdecomentario">
    <w:name w:val="annotation reference"/>
    <w:uiPriority w:val="99"/>
    <w:semiHidden/>
    <w:unhideWhenUsed/>
    <w:rsid w:val="00FB79CC"/>
    <w:rPr>
      <w:sz w:val="16"/>
      <w:szCs w:val="16"/>
    </w:rPr>
  </w:style>
  <w:style w:type="paragraph" w:styleId="Textocomentario">
    <w:name w:val="annotation text"/>
    <w:basedOn w:val="Normal"/>
    <w:link w:val="TextocomentarioCar"/>
    <w:uiPriority w:val="99"/>
    <w:semiHidden/>
    <w:unhideWhenUsed/>
    <w:rsid w:val="00FB79CC"/>
    <w:rPr>
      <w:sz w:val="20"/>
      <w:szCs w:val="20"/>
    </w:rPr>
  </w:style>
  <w:style w:type="character" w:customStyle="1" w:styleId="TextocomentarioCar">
    <w:name w:val="Texto comentario Car"/>
    <w:link w:val="Textocomentario"/>
    <w:uiPriority w:val="99"/>
    <w:semiHidden/>
    <w:rsid w:val="00FB79CC"/>
    <w:rPr>
      <w:lang w:val="en-US" w:eastAsia="en-US"/>
    </w:rPr>
  </w:style>
  <w:style w:type="paragraph" w:styleId="Asuntodelcomentario">
    <w:name w:val="annotation subject"/>
    <w:basedOn w:val="Textocomentario"/>
    <w:next w:val="Textocomentario"/>
    <w:link w:val="AsuntodelcomentarioCar"/>
    <w:uiPriority w:val="99"/>
    <w:semiHidden/>
    <w:unhideWhenUsed/>
    <w:rsid w:val="00FB79CC"/>
    <w:rPr>
      <w:b/>
      <w:bCs/>
    </w:rPr>
  </w:style>
  <w:style w:type="character" w:customStyle="1" w:styleId="AsuntodelcomentarioCar">
    <w:name w:val="Asunto del comentario Car"/>
    <w:link w:val="Asuntodelcomentario"/>
    <w:uiPriority w:val="99"/>
    <w:semiHidden/>
    <w:rsid w:val="00FB79CC"/>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84"/>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59F6"/>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559F6"/>
    <w:rPr>
      <w:rFonts w:ascii="Tahoma" w:hAnsi="Tahoma" w:cs="Tahoma"/>
      <w:sz w:val="16"/>
      <w:szCs w:val="16"/>
    </w:rPr>
  </w:style>
  <w:style w:type="paragraph" w:styleId="Sinespaciado">
    <w:name w:val="No Spacing"/>
    <w:uiPriority w:val="1"/>
    <w:qFormat/>
    <w:rsid w:val="009559F6"/>
    <w:rPr>
      <w:sz w:val="22"/>
      <w:szCs w:val="22"/>
      <w:lang w:val="en-US" w:eastAsia="en-US"/>
    </w:rPr>
  </w:style>
  <w:style w:type="character" w:styleId="Hipervnculo">
    <w:name w:val="Hyperlink"/>
    <w:uiPriority w:val="99"/>
    <w:unhideWhenUsed/>
    <w:rsid w:val="0055647B"/>
    <w:rPr>
      <w:color w:val="0000FF"/>
      <w:u w:val="single"/>
    </w:rPr>
  </w:style>
  <w:style w:type="paragraph" w:styleId="Textosinformato">
    <w:name w:val="Plain Text"/>
    <w:basedOn w:val="Normal"/>
    <w:link w:val="TextosinformatoCar"/>
    <w:uiPriority w:val="99"/>
    <w:unhideWhenUsed/>
    <w:rsid w:val="00224FD0"/>
    <w:pPr>
      <w:spacing w:after="0" w:line="240" w:lineRule="auto"/>
    </w:pPr>
    <w:rPr>
      <w:rFonts w:ascii="Consolas" w:hAnsi="Consolas"/>
      <w:sz w:val="21"/>
      <w:szCs w:val="21"/>
      <w:lang w:val="x-none"/>
    </w:rPr>
  </w:style>
  <w:style w:type="character" w:customStyle="1" w:styleId="TextosinformatoCar">
    <w:name w:val="Texto sin formato Car"/>
    <w:link w:val="Textosinformato"/>
    <w:uiPriority w:val="99"/>
    <w:rsid w:val="00224FD0"/>
    <w:rPr>
      <w:rFonts w:ascii="Consolas" w:eastAsia="Calibri" w:hAnsi="Consolas" w:cs="Times New Roman"/>
      <w:sz w:val="21"/>
      <w:szCs w:val="21"/>
      <w:lang w:eastAsia="en-US"/>
    </w:rPr>
  </w:style>
  <w:style w:type="paragraph" w:styleId="Encabezado">
    <w:name w:val="header"/>
    <w:basedOn w:val="Normal"/>
    <w:link w:val="EncabezadoCar"/>
    <w:uiPriority w:val="99"/>
    <w:semiHidden/>
    <w:unhideWhenUsed/>
    <w:rsid w:val="008C0701"/>
    <w:pPr>
      <w:tabs>
        <w:tab w:val="center" w:pos="4680"/>
        <w:tab w:val="right" w:pos="9360"/>
      </w:tabs>
    </w:pPr>
    <w:rPr>
      <w:lang w:val="x-none" w:eastAsia="x-none"/>
    </w:rPr>
  </w:style>
  <w:style w:type="character" w:customStyle="1" w:styleId="EncabezadoCar">
    <w:name w:val="Encabezado Car"/>
    <w:link w:val="Encabezado"/>
    <w:uiPriority w:val="99"/>
    <w:semiHidden/>
    <w:rsid w:val="008C0701"/>
    <w:rPr>
      <w:sz w:val="22"/>
      <w:szCs w:val="22"/>
    </w:rPr>
  </w:style>
  <w:style w:type="paragraph" w:styleId="Piedepgina">
    <w:name w:val="footer"/>
    <w:basedOn w:val="Normal"/>
    <w:link w:val="PiedepginaCar"/>
    <w:uiPriority w:val="99"/>
    <w:semiHidden/>
    <w:unhideWhenUsed/>
    <w:rsid w:val="008C0701"/>
    <w:pPr>
      <w:tabs>
        <w:tab w:val="center" w:pos="4680"/>
        <w:tab w:val="right" w:pos="9360"/>
      </w:tabs>
    </w:pPr>
    <w:rPr>
      <w:lang w:val="x-none" w:eastAsia="x-none"/>
    </w:rPr>
  </w:style>
  <w:style w:type="character" w:customStyle="1" w:styleId="PiedepginaCar">
    <w:name w:val="Pie de página Car"/>
    <w:link w:val="Piedepgina"/>
    <w:uiPriority w:val="99"/>
    <w:semiHidden/>
    <w:rsid w:val="008C0701"/>
    <w:rPr>
      <w:sz w:val="22"/>
      <w:szCs w:val="22"/>
    </w:rPr>
  </w:style>
  <w:style w:type="character" w:styleId="Hipervnculovisitado">
    <w:name w:val="FollowedHyperlink"/>
    <w:uiPriority w:val="99"/>
    <w:semiHidden/>
    <w:unhideWhenUsed/>
    <w:rsid w:val="000E59C6"/>
    <w:rPr>
      <w:color w:val="800080"/>
      <w:u w:val="single"/>
    </w:rPr>
  </w:style>
  <w:style w:type="character" w:styleId="Refdecomentario">
    <w:name w:val="annotation reference"/>
    <w:uiPriority w:val="99"/>
    <w:semiHidden/>
    <w:unhideWhenUsed/>
    <w:rsid w:val="00FB79CC"/>
    <w:rPr>
      <w:sz w:val="16"/>
      <w:szCs w:val="16"/>
    </w:rPr>
  </w:style>
  <w:style w:type="paragraph" w:styleId="Textocomentario">
    <w:name w:val="annotation text"/>
    <w:basedOn w:val="Normal"/>
    <w:link w:val="TextocomentarioCar"/>
    <w:uiPriority w:val="99"/>
    <w:semiHidden/>
    <w:unhideWhenUsed/>
    <w:rsid w:val="00FB79CC"/>
    <w:rPr>
      <w:sz w:val="20"/>
      <w:szCs w:val="20"/>
    </w:rPr>
  </w:style>
  <w:style w:type="character" w:customStyle="1" w:styleId="TextocomentarioCar">
    <w:name w:val="Texto comentario Car"/>
    <w:link w:val="Textocomentario"/>
    <w:uiPriority w:val="99"/>
    <w:semiHidden/>
    <w:rsid w:val="00FB79CC"/>
    <w:rPr>
      <w:lang w:val="en-US" w:eastAsia="en-US"/>
    </w:rPr>
  </w:style>
  <w:style w:type="paragraph" w:styleId="Asuntodelcomentario">
    <w:name w:val="annotation subject"/>
    <w:basedOn w:val="Textocomentario"/>
    <w:next w:val="Textocomentario"/>
    <w:link w:val="AsuntodelcomentarioCar"/>
    <w:uiPriority w:val="99"/>
    <w:semiHidden/>
    <w:unhideWhenUsed/>
    <w:rsid w:val="00FB79CC"/>
    <w:rPr>
      <w:b/>
      <w:bCs/>
    </w:rPr>
  </w:style>
  <w:style w:type="character" w:customStyle="1" w:styleId="AsuntodelcomentarioCar">
    <w:name w:val="Asunto del comentario Car"/>
    <w:link w:val="Asuntodelcomentario"/>
    <w:uiPriority w:val="99"/>
    <w:semiHidden/>
    <w:rsid w:val="00FB79C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38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ulbright@senacyt.gob.p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anish.panama.usembassy.gov/aceptando_solicitudes_en_estos_momento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nish.panama.usembassy.gov/aceptando_solicitudes_en_estos_momentos.html" TargetMode="External"/><Relationship Id="rId5" Type="http://schemas.openxmlformats.org/officeDocument/2006/relationships/webSettings" Target="webSettings.xml"/><Relationship Id="rId15" Type="http://schemas.openxmlformats.org/officeDocument/2006/relationships/hyperlink" Target="mailto:fulbright@senacyt.gob.pa"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ancultural@state.go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471</Words>
  <Characters>2593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 Department of State</Company>
  <LinksUpToDate>false</LinksUpToDate>
  <CharactersWithSpaces>3058</CharactersWithSpaces>
  <SharedDoc>false</SharedDoc>
  <HLinks>
    <vt:vector size="30" baseType="variant">
      <vt:variant>
        <vt:i4>7733262</vt:i4>
      </vt:variant>
      <vt:variant>
        <vt:i4>9</vt:i4>
      </vt:variant>
      <vt:variant>
        <vt:i4>0</vt:i4>
      </vt:variant>
      <vt:variant>
        <vt:i4>5</vt:i4>
      </vt:variant>
      <vt:variant>
        <vt:lpwstr>mailto:fulbright@senacyt.gob.pa</vt:lpwstr>
      </vt:variant>
      <vt:variant>
        <vt:lpwstr/>
      </vt:variant>
      <vt:variant>
        <vt:i4>327729</vt:i4>
      </vt:variant>
      <vt:variant>
        <vt:i4>6</vt:i4>
      </vt:variant>
      <vt:variant>
        <vt:i4>0</vt:i4>
      </vt:variant>
      <vt:variant>
        <vt:i4>5</vt:i4>
      </vt:variant>
      <vt:variant>
        <vt:lpwstr>mailto:pancultural@state.gov</vt:lpwstr>
      </vt:variant>
      <vt:variant>
        <vt:lpwstr/>
      </vt:variant>
      <vt:variant>
        <vt:i4>7733262</vt:i4>
      </vt:variant>
      <vt:variant>
        <vt:i4>3</vt:i4>
      </vt:variant>
      <vt:variant>
        <vt:i4>0</vt:i4>
      </vt:variant>
      <vt:variant>
        <vt:i4>5</vt:i4>
      </vt:variant>
      <vt:variant>
        <vt:lpwstr>mailto:fulbright@senacyt.gob.pa</vt:lpwstr>
      </vt:variant>
      <vt:variant>
        <vt:lpwstr/>
      </vt:variant>
      <vt:variant>
        <vt:i4>4325459</vt:i4>
      </vt:variant>
      <vt:variant>
        <vt:i4>0</vt:i4>
      </vt:variant>
      <vt:variant>
        <vt:i4>0</vt:i4>
      </vt:variant>
      <vt:variant>
        <vt:i4>5</vt:i4>
      </vt:variant>
      <vt:variant>
        <vt:lpwstr>http://www.senacyt.gob.pa/media/convocatorias2008OtrosDocumentos/bpe08-carreras prioritarias.pdf</vt:lpwstr>
      </vt:variant>
      <vt:variant>
        <vt:lpwstr/>
      </vt:variant>
      <vt:variant>
        <vt:i4>5570653</vt:i4>
      </vt:variant>
      <vt:variant>
        <vt:i4>0</vt:i4>
      </vt:variant>
      <vt:variant>
        <vt:i4>0</vt:i4>
      </vt:variant>
      <vt:variant>
        <vt:i4>5</vt:i4>
      </vt:variant>
      <vt:variant>
        <vt:lpwstr>http://spanish.panama.usembassy.gov/aceptando_solicitudes_en_estos_momentos.html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DelacruzA</dc:creator>
  <cp:lastModifiedBy>Ariadna Marengo</cp:lastModifiedBy>
  <cp:revision>4</cp:revision>
  <cp:lastPrinted>2012-12-20T19:40:00Z</cp:lastPrinted>
  <dcterms:created xsi:type="dcterms:W3CDTF">2015-01-21T21:08:00Z</dcterms:created>
  <dcterms:modified xsi:type="dcterms:W3CDTF">2015-01-29T20:52:00Z</dcterms:modified>
</cp:coreProperties>
</file>