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745A58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745A58" w:rsidRPr="006674E1" w:rsidRDefault="00D66E30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>SECRETARIA NACIONAL DE CIENCIA,</w:t>
      </w:r>
    </w:p>
    <w:p w:rsidR="00D66E30" w:rsidRPr="006674E1" w:rsidRDefault="00D66E30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 xml:space="preserve"> TECNOLOGÍA E INNOVACIÓN</w:t>
      </w:r>
    </w:p>
    <w:p w:rsidR="00D5166A" w:rsidRPr="006674E1" w:rsidRDefault="00D5166A" w:rsidP="00F221BE">
      <w:pPr>
        <w:tabs>
          <w:tab w:val="left" w:pos="288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6674E1">
        <w:rPr>
          <w:b/>
        </w:rPr>
        <w:t>(SENACYT)</w:t>
      </w: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5166A" w:rsidRPr="006674E1" w:rsidRDefault="00D5166A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08214D" w:rsidRDefault="00E15F42" w:rsidP="00DD1760">
      <w:pPr>
        <w:spacing w:after="120" w:line="276" w:lineRule="auto"/>
        <w:ind w:left="-108" w:right="-108"/>
        <w:jc w:val="center"/>
        <w:rPr>
          <w:b/>
          <w:i/>
        </w:rPr>
      </w:pPr>
      <w:r w:rsidRPr="006674E1">
        <w:rPr>
          <w:b/>
        </w:rPr>
        <w:t xml:space="preserve"> </w:t>
      </w:r>
      <w:r w:rsidR="00EE4B90">
        <w:rPr>
          <w:b/>
          <w:i/>
        </w:rPr>
        <w:t>DIPLOMADO EN</w:t>
      </w:r>
      <w:r w:rsidR="00DD1760">
        <w:rPr>
          <w:b/>
          <w:i/>
        </w:rPr>
        <w:t xml:space="preserve"> </w:t>
      </w:r>
      <w:r w:rsidR="00032C2F">
        <w:rPr>
          <w:b/>
          <w:i/>
        </w:rPr>
        <w:t>GERENCIA AVANZADA</w:t>
      </w:r>
      <w:r w:rsidR="00EE4B90">
        <w:rPr>
          <w:b/>
          <w:i/>
        </w:rPr>
        <w:t>, RONDA II</w:t>
      </w:r>
    </w:p>
    <w:p w:rsidR="00837ECE" w:rsidRDefault="00837ECE" w:rsidP="00DD1760">
      <w:pPr>
        <w:spacing w:after="120" w:line="276" w:lineRule="auto"/>
        <w:ind w:left="-108" w:right="-108"/>
        <w:jc w:val="center"/>
        <w:rPr>
          <w:b/>
          <w:i/>
        </w:rPr>
      </w:pPr>
      <w:r>
        <w:rPr>
          <w:b/>
          <w:i/>
        </w:rPr>
        <w:t>Reglamento</w:t>
      </w: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Default="0034426D" w:rsidP="00DD1760">
      <w:pPr>
        <w:spacing w:after="120" w:line="276" w:lineRule="auto"/>
        <w:ind w:left="-108" w:right="-108"/>
        <w:jc w:val="center"/>
        <w:rPr>
          <w:b/>
          <w:i/>
        </w:rPr>
      </w:pPr>
    </w:p>
    <w:p w:rsidR="0034426D" w:rsidRPr="006674E1" w:rsidRDefault="00837ECE" w:rsidP="00DD1760">
      <w:pPr>
        <w:spacing w:after="120" w:line="276" w:lineRule="auto"/>
        <w:ind w:left="-108" w:right="-108"/>
        <w:jc w:val="center"/>
        <w:rPr>
          <w:b/>
          <w:i/>
        </w:rPr>
      </w:pPr>
      <w:r>
        <w:rPr>
          <w:b/>
          <w:i/>
        </w:rPr>
        <w:t>Mayo</w:t>
      </w:r>
      <w:r w:rsidR="003B5B4A">
        <w:rPr>
          <w:b/>
          <w:i/>
        </w:rPr>
        <w:t xml:space="preserve"> </w:t>
      </w:r>
      <w:r w:rsidR="0034426D">
        <w:rPr>
          <w:b/>
          <w:i/>
        </w:rPr>
        <w:t>2014</w:t>
      </w:r>
    </w:p>
    <w:p w:rsidR="00072F67" w:rsidRPr="006674E1" w:rsidRDefault="00072F67" w:rsidP="00F221BE">
      <w:pPr>
        <w:spacing w:after="120" w:line="276" w:lineRule="auto"/>
        <w:ind w:left="-108" w:right="-108"/>
        <w:jc w:val="center"/>
        <w:rPr>
          <w:b/>
          <w:i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D66E30" w:rsidRPr="006674E1" w:rsidRDefault="00D66E30" w:rsidP="00F221BE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</w:p>
    <w:p w:rsidR="006B2D97" w:rsidRPr="006674E1" w:rsidRDefault="00D66E30" w:rsidP="00F221B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74E1">
        <w:rPr>
          <w:rFonts w:ascii="Times New Roman" w:hAnsi="Times New Roman"/>
          <w:b/>
          <w:sz w:val="24"/>
          <w:szCs w:val="24"/>
        </w:rPr>
        <w:br w:type="page"/>
      </w:r>
      <w:r w:rsidRPr="006674E1">
        <w:rPr>
          <w:rFonts w:ascii="Times New Roman" w:hAnsi="Times New Roman"/>
          <w:b/>
          <w:sz w:val="24"/>
          <w:szCs w:val="24"/>
        </w:rPr>
        <w:lastRenderedPageBreak/>
        <w:t xml:space="preserve">INFORMACIÓN </w:t>
      </w:r>
      <w:r w:rsidR="009943B9" w:rsidRPr="006674E1">
        <w:rPr>
          <w:rFonts w:ascii="Times New Roman" w:hAnsi="Times New Roman"/>
          <w:b/>
          <w:sz w:val="24"/>
          <w:szCs w:val="24"/>
        </w:rPr>
        <w:t>GENERAL</w:t>
      </w:r>
    </w:p>
    <w:p w:rsidR="006B2D97" w:rsidRPr="00690CAF" w:rsidRDefault="00D66E30" w:rsidP="00690CAF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Este reglamento </w:t>
      </w:r>
      <w:r w:rsidR="006B2D97" w:rsidRPr="006674E1">
        <w:rPr>
          <w:rFonts w:ascii="Times New Roman" w:hAnsi="Times New Roman"/>
          <w:sz w:val="24"/>
          <w:szCs w:val="24"/>
        </w:rPr>
        <w:t>establece</w:t>
      </w:r>
      <w:r w:rsidR="003D7986" w:rsidRPr="006674E1">
        <w:rPr>
          <w:rFonts w:ascii="Times New Roman" w:hAnsi="Times New Roman"/>
          <w:sz w:val="24"/>
          <w:szCs w:val="24"/>
        </w:rPr>
        <w:t xml:space="preserve"> los té</w:t>
      </w:r>
      <w:r w:rsidR="006B2D97" w:rsidRPr="006674E1">
        <w:rPr>
          <w:rFonts w:ascii="Times New Roman" w:hAnsi="Times New Roman"/>
          <w:sz w:val="24"/>
          <w:szCs w:val="24"/>
        </w:rPr>
        <w:t>rminos y condiciones que rige</w:t>
      </w:r>
      <w:r w:rsidR="003F054E" w:rsidRPr="006674E1">
        <w:rPr>
          <w:rFonts w:ascii="Times New Roman" w:hAnsi="Times New Roman"/>
          <w:sz w:val="24"/>
          <w:szCs w:val="24"/>
        </w:rPr>
        <w:t>n</w:t>
      </w:r>
      <w:r w:rsidR="003D7986" w:rsidRPr="006674E1">
        <w:rPr>
          <w:rFonts w:ascii="Times New Roman" w:hAnsi="Times New Roman"/>
          <w:sz w:val="24"/>
          <w:szCs w:val="24"/>
        </w:rPr>
        <w:t xml:space="preserve"> la </w:t>
      </w:r>
      <w:r w:rsidR="006C6D03" w:rsidRPr="006674E1">
        <w:rPr>
          <w:rFonts w:ascii="Times New Roman" w:hAnsi="Times New Roman"/>
          <w:sz w:val="24"/>
          <w:szCs w:val="24"/>
        </w:rPr>
        <w:t xml:space="preserve">ejecución </w:t>
      </w:r>
      <w:r w:rsidR="003D7986" w:rsidRPr="006674E1">
        <w:rPr>
          <w:rFonts w:ascii="Times New Roman" w:hAnsi="Times New Roman"/>
          <w:sz w:val="24"/>
          <w:szCs w:val="24"/>
        </w:rPr>
        <w:t xml:space="preserve">del </w:t>
      </w:r>
      <w:r w:rsidR="00E90224" w:rsidRPr="006674E1">
        <w:rPr>
          <w:rFonts w:ascii="Times New Roman" w:hAnsi="Times New Roman"/>
          <w:sz w:val="24"/>
          <w:szCs w:val="24"/>
        </w:rPr>
        <w:t>Programa</w:t>
      </w:r>
      <w:r w:rsidR="003D7986" w:rsidRPr="006674E1">
        <w:rPr>
          <w:rFonts w:ascii="Times New Roman" w:hAnsi="Times New Roman"/>
          <w:sz w:val="24"/>
          <w:szCs w:val="24"/>
        </w:rPr>
        <w:t xml:space="preserve"> de</w:t>
      </w:r>
      <w:r w:rsidR="007A4141" w:rsidRPr="006674E1">
        <w:rPr>
          <w:rFonts w:ascii="Times New Roman" w:hAnsi="Times New Roman"/>
          <w:sz w:val="24"/>
          <w:szCs w:val="24"/>
        </w:rPr>
        <w:t xml:space="preserve"> </w:t>
      </w:r>
      <w:r w:rsidR="005D6DCA">
        <w:rPr>
          <w:rFonts w:ascii="Times New Roman" w:hAnsi="Times New Roman"/>
          <w:sz w:val="24"/>
          <w:szCs w:val="24"/>
        </w:rPr>
        <w:t>Diplomado</w:t>
      </w:r>
      <w:r w:rsidR="00690CAF">
        <w:rPr>
          <w:rFonts w:ascii="Times New Roman" w:hAnsi="Times New Roman"/>
          <w:sz w:val="24"/>
          <w:szCs w:val="24"/>
        </w:rPr>
        <w:t xml:space="preserve">  en</w:t>
      </w:r>
      <w:r w:rsidR="00DD1760" w:rsidRPr="00690CAF">
        <w:rPr>
          <w:rFonts w:ascii="Times New Roman" w:hAnsi="Times New Roman"/>
          <w:sz w:val="24"/>
          <w:szCs w:val="24"/>
        </w:rPr>
        <w:t xml:space="preserve"> </w:t>
      </w:r>
      <w:r w:rsidR="00032C2F" w:rsidRPr="00690CAF">
        <w:rPr>
          <w:rFonts w:ascii="Times New Roman" w:hAnsi="Times New Roman"/>
          <w:sz w:val="24"/>
          <w:szCs w:val="24"/>
        </w:rPr>
        <w:t>Gerencia Avanzada</w:t>
      </w:r>
      <w:r w:rsidR="003F054E" w:rsidRPr="00690CAF">
        <w:rPr>
          <w:rFonts w:ascii="Times New Roman" w:hAnsi="Times New Roman"/>
          <w:sz w:val="24"/>
          <w:szCs w:val="24"/>
        </w:rPr>
        <w:t>,</w:t>
      </w:r>
      <w:r w:rsidR="0008214D" w:rsidRPr="00690CAF">
        <w:rPr>
          <w:rFonts w:ascii="Times New Roman" w:hAnsi="Times New Roman"/>
          <w:sz w:val="24"/>
          <w:szCs w:val="24"/>
        </w:rPr>
        <w:t xml:space="preserve"> </w:t>
      </w:r>
      <w:r w:rsidR="00064979" w:rsidRPr="00690CAF">
        <w:rPr>
          <w:rFonts w:ascii="Times New Roman" w:hAnsi="Times New Roman"/>
          <w:sz w:val="24"/>
          <w:szCs w:val="24"/>
        </w:rPr>
        <w:t xml:space="preserve">en adelante el Programa, </w:t>
      </w:r>
      <w:r w:rsidR="0029348B" w:rsidRPr="00690CAF">
        <w:rPr>
          <w:rFonts w:ascii="Times New Roman" w:hAnsi="Times New Roman"/>
          <w:sz w:val="24"/>
          <w:szCs w:val="24"/>
        </w:rPr>
        <w:t xml:space="preserve">acordados según el Convenio de Cooperación suscrito el </w:t>
      </w:r>
      <w:r w:rsidR="00CE326B" w:rsidRPr="00690CAF">
        <w:rPr>
          <w:rFonts w:ascii="Times New Roman" w:hAnsi="Times New Roman"/>
          <w:sz w:val="24"/>
          <w:szCs w:val="24"/>
        </w:rPr>
        <w:t xml:space="preserve">12 </w:t>
      </w:r>
      <w:r w:rsidR="0029348B" w:rsidRPr="00690CAF">
        <w:rPr>
          <w:rFonts w:ascii="Times New Roman" w:hAnsi="Times New Roman"/>
          <w:sz w:val="24"/>
          <w:szCs w:val="24"/>
        </w:rPr>
        <w:t>de</w:t>
      </w:r>
      <w:r w:rsidR="003B5B4A" w:rsidRPr="00690CAF">
        <w:rPr>
          <w:rFonts w:ascii="Times New Roman" w:hAnsi="Times New Roman"/>
          <w:sz w:val="24"/>
          <w:szCs w:val="24"/>
        </w:rPr>
        <w:t xml:space="preserve"> marzo de</w:t>
      </w:r>
      <w:r w:rsidR="0029348B" w:rsidRPr="00690CAF">
        <w:rPr>
          <w:rFonts w:ascii="Times New Roman" w:hAnsi="Times New Roman"/>
          <w:sz w:val="24"/>
          <w:szCs w:val="24"/>
        </w:rPr>
        <w:t xml:space="preserve"> 201</w:t>
      </w:r>
      <w:r w:rsidR="00CE326B" w:rsidRPr="00690CAF">
        <w:rPr>
          <w:rFonts w:ascii="Times New Roman" w:hAnsi="Times New Roman"/>
          <w:sz w:val="24"/>
          <w:szCs w:val="24"/>
        </w:rPr>
        <w:t>4</w:t>
      </w:r>
      <w:r w:rsidR="0029348B" w:rsidRPr="00690CAF">
        <w:rPr>
          <w:rFonts w:ascii="Times New Roman" w:hAnsi="Times New Roman"/>
          <w:sz w:val="24"/>
          <w:szCs w:val="24"/>
        </w:rPr>
        <w:t>, entre la Secretaría Nacional de Ciencia, Tecnología e Innovación (SENACYT)</w:t>
      </w:r>
      <w:r w:rsidR="00547CF2" w:rsidRPr="00690CAF">
        <w:rPr>
          <w:rFonts w:ascii="Times New Roman" w:hAnsi="Times New Roman"/>
          <w:sz w:val="24"/>
          <w:szCs w:val="24"/>
        </w:rPr>
        <w:t xml:space="preserve"> </w:t>
      </w:r>
      <w:r w:rsidR="00342FBF" w:rsidRPr="00690CAF">
        <w:rPr>
          <w:rFonts w:ascii="Times New Roman" w:hAnsi="Times New Roman"/>
          <w:sz w:val="24"/>
          <w:szCs w:val="24"/>
        </w:rPr>
        <w:t>y el</w:t>
      </w:r>
      <w:r w:rsidR="00547CF2" w:rsidRPr="00690CAF">
        <w:rPr>
          <w:rFonts w:ascii="Times New Roman" w:hAnsi="Times New Roman"/>
          <w:sz w:val="24"/>
          <w:szCs w:val="24"/>
        </w:rPr>
        <w:t xml:space="preserve"> </w:t>
      </w:r>
      <w:r w:rsidR="00064979" w:rsidRPr="00690CAF">
        <w:rPr>
          <w:rFonts w:ascii="Times New Roman" w:hAnsi="Times New Roman"/>
          <w:sz w:val="24"/>
          <w:szCs w:val="24"/>
        </w:rPr>
        <w:t xml:space="preserve">Centro para Educación Ejecutiva </w:t>
      </w:r>
      <w:r w:rsidR="007411BC" w:rsidRPr="00690CAF">
        <w:rPr>
          <w:rFonts w:ascii="Times New Roman" w:hAnsi="Times New Roman"/>
          <w:sz w:val="24"/>
          <w:szCs w:val="24"/>
        </w:rPr>
        <w:t xml:space="preserve">de la Universidad de </w:t>
      </w:r>
      <w:r w:rsidR="00032C2F" w:rsidRPr="00690CAF">
        <w:rPr>
          <w:rFonts w:ascii="Times New Roman" w:hAnsi="Times New Roman"/>
          <w:sz w:val="24"/>
          <w:szCs w:val="24"/>
        </w:rPr>
        <w:t>Berkeley</w:t>
      </w:r>
      <w:r w:rsidR="00064979" w:rsidRPr="00690CAF">
        <w:rPr>
          <w:rFonts w:ascii="Times New Roman" w:hAnsi="Times New Roman"/>
          <w:sz w:val="24"/>
          <w:szCs w:val="24"/>
        </w:rPr>
        <w:t xml:space="preserve"> (UC Berkeley Center </w:t>
      </w:r>
      <w:proofErr w:type="spellStart"/>
      <w:r w:rsidR="00064979" w:rsidRPr="00690CAF">
        <w:rPr>
          <w:rFonts w:ascii="Times New Roman" w:hAnsi="Times New Roman"/>
          <w:sz w:val="24"/>
          <w:szCs w:val="24"/>
        </w:rPr>
        <w:t>for</w:t>
      </w:r>
      <w:proofErr w:type="spellEnd"/>
      <w:r w:rsidR="00064979" w:rsidRPr="0069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979" w:rsidRPr="00690CAF">
        <w:rPr>
          <w:rFonts w:ascii="Times New Roman" w:hAnsi="Times New Roman"/>
          <w:sz w:val="24"/>
          <w:szCs w:val="24"/>
        </w:rPr>
        <w:t>Executive</w:t>
      </w:r>
      <w:proofErr w:type="spellEnd"/>
      <w:r w:rsidR="00064979" w:rsidRPr="00690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979" w:rsidRPr="00690CAF">
        <w:rPr>
          <w:rFonts w:ascii="Times New Roman" w:hAnsi="Times New Roman"/>
          <w:sz w:val="24"/>
          <w:szCs w:val="24"/>
        </w:rPr>
        <w:t>Education</w:t>
      </w:r>
      <w:proofErr w:type="spellEnd"/>
      <w:r w:rsidR="00064979" w:rsidRPr="00690CAF">
        <w:rPr>
          <w:rFonts w:ascii="Times New Roman" w:hAnsi="Times New Roman"/>
          <w:sz w:val="24"/>
          <w:szCs w:val="24"/>
        </w:rPr>
        <w:t>)</w:t>
      </w:r>
      <w:r w:rsidR="00C84685" w:rsidRPr="00690CAF">
        <w:rPr>
          <w:rFonts w:ascii="Times New Roman" w:hAnsi="Times New Roman"/>
          <w:sz w:val="24"/>
          <w:szCs w:val="24"/>
        </w:rPr>
        <w:t>.</w:t>
      </w:r>
      <w:r w:rsidR="00EB52D6" w:rsidRPr="00690CAF">
        <w:rPr>
          <w:rFonts w:ascii="Times New Roman" w:hAnsi="Times New Roman"/>
          <w:sz w:val="24"/>
          <w:szCs w:val="24"/>
        </w:rPr>
        <w:t xml:space="preserve"> </w:t>
      </w:r>
      <w:r w:rsidR="00CC6A71" w:rsidRPr="00690CAF">
        <w:rPr>
          <w:rFonts w:ascii="Times New Roman" w:hAnsi="Times New Roman"/>
          <w:sz w:val="24"/>
          <w:szCs w:val="24"/>
        </w:rPr>
        <w:t xml:space="preserve">Este programa se </w:t>
      </w:r>
      <w:r w:rsidR="00383FE0" w:rsidRPr="00690CAF">
        <w:rPr>
          <w:rFonts w:ascii="Times New Roman" w:hAnsi="Times New Roman"/>
          <w:sz w:val="24"/>
          <w:szCs w:val="24"/>
        </w:rPr>
        <w:t>desarrollará dentro de</w:t>
      </w:r>
      <w:r w:rsidR="00523824" w:rsidRPr="00690CAF">
        <w:rPr>
          <w:rFonts w:ascii="Times New Roman" w:hAnsi="Times New Roman"/>
          <w:sz w:val="24"/>
          <w:szCs w:val="24"/>
        </w:rPr>
        <w:t xml:space="preserve"> la </w:t>
      </w:r>
      <w:r w:rsidR="00414A0E" w:rsidRPr="00690CAF">
        <w:rPr>
          <w:rFonts w:ascii="Times New Roman" w:hAnsi="Times New Roman"/>
          <w:sz w:val="24"/>
          <w:szCs w:val="24"/>
        </w:rPr>
        <w:t xml:space="preserve">iniciativa </w:t>
      </w:r>
      <w:r w:rsidR="00EB52D6" w:rsidRPr="00690CAF">
        <w:rPr>
          <w:rFonts w:ascii="Times New Roman" w:hAnsi="Times New Roman"/>
          <w:sz w:val="24"/>
          <w:szCs w:val="24"/>
        </w:rPr>
        <w:t xml:space="preserve"> de Alto Impacto en Sectores Priorizados,</w:t>
      </w:r>
      <w:r w:rsidR="00414A0E" w:rsidRPr="00690CAF">
        <w:rPr>
          <w:rFonts w:ascii="Times New Roman" w:hAnsi="Times New Roman"/>
          <w:sz w:val="24"/>
          <w:szCs w:val="24"/>
        </w:rPr>
        <w:t xml:space="preserve"> </w:t>
      </w:r>
      <w:r w:rsidR="004821CA" w:rsidRPr="00690CAF">
        <w:rPr>
          <w:rFonts w:ascii="Times New Roman" w:hAnsi="Times New Roman"/>
          <w:sz w:val="24"/>
          <w:szCs w:val="24"/>
        </w:rPr>
        <w:t xml:space="preserve"> contenida en el  Plan Estratégico Nacional de Ciencia, Tecnología e Innovación (PENCYT) 2010-2014</w:t>
      </w:r>
      <w:r w:rsidR="00CC6A71" w:rsidRPr="00690CAF">
        <w:rPr>
          <w:rFonts w:ascii="Times New Roman" w:hAnsi="Times New Roman"/>
          <w:sz w:val="24"/>
          <w:szCs w:val="24"/>
        </w:rPr>
        <w:t>.</w:t>
      </w:r>
    </w:p>
    <w:p w:rsidR="00722C51" w:rsidRPr="006674E1" w:rsidRDefault="006B2D97" w:rsidP="00494630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D66E30" w:rsidRPr="006674E1">
        <w:rPr>
          <w:rFonts w:ascii="Times New Roman" w:hAnsi="Times New Roman"/>
          <w:sz w:val="24"/>
          <w:szCs w:val="24"/>
        </w:rPr>
        <w:t>E</w:t>
      </w:r>
      <w:r w:rsidR="006C6D03" w:rsidRPr="006674E1">
        <w:rPr>
          <w:rFonts w:ascii="Times New Roman" w:hAnsi="Times New Roman"/>
          <w:sz w:val="24"/>
          <w:szCs w:val="24"/>
        </w:rPr>
        <w:t xml:space="preserve">l presente reglamento </w:t>
      </w:r>
      <w:r w:rsidR="00D66E30" w:rsidRPr="006674E1">
        <w:rPr>
          <w:rFonts w:ascii="Times New Roman" w:hAnsi="Times New Roman"/>
          <w:sz w:val="24"/>
          <w:szCs w:val="24"/>
        </w:rPr>
        <w:t xml:space="preserve">regula la </w:t>
      </w:r>
      <w:r w:rsidR="006C6D03" w:rsidRPr="006674E1">
        <w:rPr>
          <w:rFonts w:ascii="Times New Roman" w:hAnsi="Times New Roman"/>
          <w:sz w:val="24"/>
          <w:szCs w:val="24"/>
        </w:rPr>
        <w:t xml:space="preserve">selección de </w:t>
      </w:r>
      <w:r w:rsidR="007411BC">
        <w:rPr>
          <w:rFonts w:ascii="Times New Roman" w:hAnsi="Times New Roman"/>
          <w:sz w:val="24"/>
          <w:szCs w:val="24"/>
        </w:rPr>
        <w:t xml:space="preserve">hasta </w:t>
      </w:r>
      <w:r w:rsidR="0047572D">
        <w:rPr>
          <w:rFonts w:ascii="Times New Roman" w:hAnsi="Times New Roman"/>
          <w:sz w:val="24"/>
          <w:szCs w:val="24"/>
        </w:rPr>
        <w:t xml:space="preserve">sesenta </w:t>
      </w:r>
      <w:r w:rsidR="007411BC">
        <w:rPr>
          <w:rFonts w:ascii="Times New Roman" w:hAnsi="Times New Roman"/>
          <w:sz w:val="24"/>
          <w:szCs w:val="24"/>
        </w:rPr>
        <w:t>(</w:t>
      </w:r>
      <w:r w:rsidR="00875881">
        <w:rPr>
          <w:rFonts w:ascii="Times New Roman" w:hAnsi="Times New Roman"/>
          <w:sz w:val="24"/>
          <w:szCs w:val="24"/>
        </w:rPr>
        <w:t>60</w:t>
      </w:r>
      <w:r w:rsidR="00D5166A" w:rsidRPr="006674E1">
        <w:rPr>
          <w:rFonts w:ascii="Times New Roman" w:hAnsi="Times New Roman"/>
          <w:sz w:val="24"/>
          <w:szCs w:val="24"/>
        </w:rPr>
        <w:t xml:space="preserve">) </w:t>
      </w:r>
      <w:r w:rsidR="000F25BD" w:rsidRPr="006674E1">
        <w:rPr>
          <w:rFonts w:ascii="Times New Roman" w:hAnsi="Times New Roman"/>
          <w:sz w:val="24"/>
          <w:szCs w:val="24"/>
        </w:rPr>
        <w:t>estudiantes</w:t>
      </w:r>
      <w:r w:rsidR="00383FE0" w:rsidRPr="006674E1">
        <w:rPr>
          <w:rFonts w:ascii="Times New Roman" w:hAnsi="Times New Roman"/>
          <w:sz w:val="24"/>
          <w:szCs w:val="24"/>
        </w:rPr>
        <w:t xml:space="preserve"> de alto potencial para participar en el programa </w:t>
      </w:r>
      <w:r w:rsidR="00D5166A" w:rsidRPr="006674E1">
        <w:rPr>
          <w:rFonts w:ascii="Times New Roman" w:hAnsi="Times New Roman"/>
          <w:sz w:val="24"/>
          <w:szCs w:val="24"/>
        </w:rPr>
        <w:t xml:space="preserve"> y</w:t>
      </w:r>
      <w:r w:rsidR="006C6D03" w:rsidRPr="006674E1">
        <w:rPr>
          <w:rFonts w:ascii="Times New Roman" w:hAnsi="Times New Roman"/>
          <w:sz w:val="24"/>
          <w:szCs w:val="24"/>
        </w:rPr>
        <w:t xml:space="preserve"> </w:t>
      </w:r>
      <w:r w:rsidR="00D5166A" w:rsidRPr="006674E1">
        <w:rPr>
          <w:rFonts w:ascii="Times New Roman" w:hAnsi="Times New Roman"/>
          <w:sz w:val="24"/>
          <w:szCs w:val="24"/>
        </w:rPr>
        <w:t xml:space="preserve">las obligaciones </w:t>
      </w:r>
      <w:r w:rsidR="00B047F3" w:rsidRPr="006674E1">
        <w:rPr>
          <w:rFonts w:ascii="Times New Roman" w:hAnsi="Times New Roman"/>
          <w:sz w:val="24"/>
          <w:szCs w:val="24"/>
        </w:rPr>
        <w:t xml:space="preserve">que deben cumplir. </w:t>
      </w:r>
    </w:p>
    <w:p w:rsidR="00D90262" w:rsidRPr="006674E1" w:rsidRDefault="006B2D97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722C51" w:rsidRPr="006674E1">
        <w:rPr>
          <w:rFonts w:ascii="Times New Roman" w:hAnsi="Times New Roman"/>
          <w:sz w:val="24"/>
          <w:szCs w:val="24"/>
        </w:rPr>
        <w:t>Los D</w:t>
      </w:r>
      <w:r w:rsidR="00D66E30" w:rsidRPr="006674E1">
        <w:rPr>
          <w:rFonts w:ascii="Times New Roman" w:hAnsi="Times New Roman"/>
          <w:sz w:val="24"/>
          <w:szCs w:val="24"/>
        </w:rPr>
        <w:t xml:space="preserve">ocumentos conexos </w:t>
      </w:r>
      <w:r w:rsidR="00722C51" w:rsidRPr="006674E1">
        <w:rPr>
          <w:rFonts w:ascii="Times New Roman" w:hAnsi="Times New Roman"/>
          <w:sz w:val="24"/>
          <w:szCs w:val="24"/>
        </w:rPr>
        <w:t xml:space="preserve">a </w:t>
      </w:r>
      <w:r w:rsidR="00D66E30" w:rsidRPr="006674E1">
        <w:rPr>
          <w:rFonts w:ascii="Times New Roman" w:hAnsi="Times New Roman"/>
          <w:sz w:val="24"/>
          <w:szCs w:val="24"/>
        </w:rPr>
        <w:t>este reglamento</w:t>
      </w:r>
      <w:r w:rsidR="00722C51" w:rsidRPr="006674E1">
        <w:rPr>
          <w:rFonts w:ascii="Times New Roman" w:hAnsi="Times New Roman"/>
          <w:sz w:val="24"/>
          <w:szCs w:val="24"/>
        </w:rPr>
        <w:t>, son:</w:t>
      </w:r>
    </w:p>
    <w:p w:rsidR="001B4417" w:rsidRPr="006674E1" w:rsidRDefault="00D5166A" w:rsidP="00E92E97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El f</w:t>
      </w:r>
      <w:r w:rsidR="00D66E30" w:rsidRPr="006674E1">
        <w:rPr>
          <w:rFonts w:ascii="Times New Roman" w:hAnsi="Times New Roman"/>
          <w:sz w:val="24"/>
          <w:szCs w:val="24"/>
        </w:rPr>
        <w:t xml:space="preserve">ormulario de </w:t>
      </w:r>
      <w:r w:rsidR="00CF28B5" w:rsidRPr="006674E1">
        <w:rPr>
          <w:rFonts w:ascii="Times New Roman" w:hAnsi="Times New Roman"/>
          <w:sz w:val="24"/>
          <w:szCs w:val="24"/>
        </w:rPr>
        <w:t>aplicación</w:t>
      </w:r>
      <w:r w:rsidR="008537BD" w:rsidRPr="006674E1">
        <w:rPr>
          <w:rFonts w:ascii="Times New Roman" w:hAnsi="Times New Roman"/>
          <w:sz w:val="24"/>
          <w:szCs w:val="24"/>
        </w:rPr>
        <w:t xml:space="preserve"> al </w:t>
      </w:r>
      <w:r w:rsidR="00B047F3" w:rsidRPr="006674E1">
        <w:rPr>
          <w:rFonts w:ascii="Times New Roman" w:hAnsi="Times New Roman"/>
          <w:sz w:val="24"/>
          <w:szCs w:val="24"/>
        </w:rPr>
        <w:t xml:space="preserve">programa </w:t>
      </w:r>
    </w:p>
    <w:p w:rsidR="00114BD8" w:rsidRDefault="00D5496B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B07">
        <w:rPr>
          <w:rFonts w:ascii="Times New Roman" w:hAnsi="Times New Roman"/>
          <w:sz w:val="24"/>
          <w:szCs w:val="24"/>
        </w:rPr>
        <w:t>Contrato</w:t>
      </w:r>
      <w:r w:rsidR="00D5166A" w:rsidRPr="00477B07">
        <w:rPr>
          <w:rFonts w:ascii="Times New Roman" w:hAnsi="Times New Roman"/>
          <w:sz w:val="24"/>
          <w:szCs w:val="24"/>
        </w:rPr>
        <w:t xml:space="preserve"> de s</w:t>
      </w:r>
      <w:r w:rsidR="006C6D03" w:rsidRPr="00477B07">
        <w:rPr>
          <w:rFonts w:ascii="Times New Roman" w:hAnsi="Times New Roman"/>
          <w:sz w:val="24"/>
          <w:szCs w:val="24"/>
        </w:rPr>
        <w:t>ubsidio</w:t>
      </w:r>
      <w:r w:rsidR="00992050" w:rsidRPr="00477B07">
        <w:rPr>
          <w:rFonts w:ascii="Times New Roman" w:hAnsi="Times New Roman"/>
          <w:sz w:val="24"/>
          <w:szCs w:val="24"/>
        </w:rPr>
        <w:t xml:space="preserve"> económico para estudios</w:t>
      </w:r>
      <w:r w:rsidR="00114BD8">
        <w:rPr>
          <w:rFonts w:ascii="Times New Roman" w:hAnsi="Times New Roman"/>
          <w:sz w:val="24"/>
          <w:szCs w:val="24"/>
        </w:rPr>
        <w:t>.</w:t>
      </w:r>
      <w:r w:rsidR="007E7D44">
        <w:rPr>
          <w:rFonts w:ascii="Times New Roman" w:hAnsi="Times New Roman"/>
          <w:sz w:val="24"/>
          <w:szCs w:val="24"/>
        </w:rPr>
        <w:t xml:space="preserve"> (Aplica solamente para personas con nacionalidad panameña y que cuenten con residencia en la República de Panamá)</w:t>
      </w:r>
    </w:p>
    <w:p w:rsidR="007E7D44" w:rsidRDefault="007E7D44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Contrato para estudios</w:t>
      </w:r>
      <w:r w:rsidR="004C12D8">
        <w:rPr>
          <w:rFonts w:ascii="Times New Roman" w:hAnsi="Times New Roman"/>
          <w:sz w:val="24"/>
          <w:szCs w:val="24"/>
        </w:rPr>
        <w:t>. (Aplica solamente para extranjeros)</w:t>
      </w:r>
    </w:p>
    <w:p w:rsidR="00494630" w:rsidRPr="006674E1" w:rsidRDefault="00023FD8" w:rsidP="00494630">
      <w:pPr>
        <w:pStyle w:val="Prrafodelista"/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Otros documentos relacionados con la convocatori</w:t>
      </w:r>
      <w:r w:rsidR="00276634" w:rsidRPr="006674E1">
        <w:rPr>
          <w:rFonts w:ascii="Times New Roman" w:hAnsi="Times New Roman"/>
          <w:sz w:val="24"/>
          <w:szCs w:val="24"/>
        </w:rPr>
        <w:t>a</w:t>
      </w:r>
    </w:p>
    <w:p w:rsidR="00646B43" w:rsidRPr="006674E1" w:rsidRDefault="00D66E30" w:rsidP="00064979">
      <w:pPr>
        <w:autoSpaceDE w:val="0"/>
        <w:autoSpaceDN w:val="0"/>
        <w:adjustRightInd w:val="0"/>
        <w:spacing w:line="276" w:lineRule="auto"/>
        <w:ind w:firstLine="706"/>
        <w:jc w:val="both"/>
      </w:pPr>
      <w:r w:rsidRPr="006674E1">
        <w:t xml:space="preserve">Estos documentos estarán disponibles </w:t>
      </w:r>
      <w:r w:rsidR="006B2D97" w:rsidRPr="006674E1">
        <w:t>en la página</w:t>
      </w:r>
      <w:r w:rsidR="00B047F3" w:rsidRPr="006674E1">
        <w:t xml:space="preserve"> electrónica</w:t>
      </w:r>
      <w:r w:rsidR="001B4417" w:rsidRPr="006674E1">
        <w:t xml:space="preserve"> de SENACYT.</w:t>
      </w:r>
    </w:p>
    <w:p w:rsidR="009943B9" w:rsidRPr="006674E1" w:rsidRDefault="009943B9" w:rsidP="00F221BE">
      <w:pPr>
        <w:autoSpaceDE w:val="0"/>
        <w:autoSpaceDN w:val="0"/>
        <w:adjustRightInd w:val="0"/>
        <w:spacing w:line="276" w:lineRule="auto"/>
        <w:ind w:left="720"/>
        <w:jc w:val="both"/>
      </w:pPr>
    </w:p>
    <w:p w:rsidR="00B0586D" w:rsidRPr="006674E1" w:rsidRDefault="00D66E30" w:rsidP="00F221B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>FINALIDAD</w:t>
      </w:r>
      <w:r w:rsidR="00722C51" w:rsidRPr="006674E1">
        <w:rPr>
          <w:rFonts w:ascii="Times New Roman" w:hAnsi="Times New Roman"/>
          <w:b/>
          <w:sz w:val="24"/>
          <w:szCs w:val="24"/>
        </w:rPr>
        <w:t xml:space="preserve"> DEL PROGRAMA</w:t>
      </w:r>
    </w:p>
    <w:p w:rsidR="00875881" w:rsidRPr="0047572D" w:rsidRDefault="00A070BE" w:rsidP="00875881">
      <w:pPr>
        <w:numPr>
          <w:ilvl w:val="1"/>
          <w:numId w:val="27"/>
        </w:numPr>
        <w:spacing w:before="120" w:after="120"/>
        <w:jc w:val="both"/>
        <w:rPr>
          <w:rFonts w:ascii="Times" w:eastAsiaTheme="minorHAnsi" w:hAnsi="Times"/>
        </w:rPr>
      </w:pPr>
      <w:r w:rsidRPr="00A070BE">
        <w:rPr>
          <w:rFonts w:ascii="Times" w:eastAsiaTheme="minorHAnsi" w:hAnsi="Times"/>
        </w:rPr>
        <w:t>La finalidad del Programa es presentar e implementar las mejores prácticas que se derivan de las experiencias innovadoras de compañías exitosas en los diferentes sectores productivos para adoptar y adaptar éstas a las operaciones de la empresa donde labora el beneficiario.</w:t>
      </w:r>
    </w:p>
    <w:p w:rsidR="001B359C" w:rsidRDefault="00A070BE" w:rsidP="00875881">
      <w:pPr>
        <w:pStyle w:val="Prrafodelista"/>
        <w:numPr>
          <w:ilvl w:val="1"/>
          <w:numId w:val="27"/>
        </w:numPr>
        <w:spacing w:before="120" w:after="120" w:line="276" w:lineRule="auto"/>
        <w:jc w:val="both"/>
        <w:rPr>
          <w:rFonts w:ascii="Times" w:hAnsi="Times"/>
          <w:sz w:val="24"/>
          <w:szCs w:val="24"/>
        </w:rPr>
      </w:pPr>
      <w:r w:rsidRPr="00A070BE">
        <w:rPr>
          <w:rFonts w:ascii="Times" w:hAnsi="Times"/>
          <w:sz w:val="24"/>
          <w:szCs w:val="24"/>
        </w:rPr>
        <w:t xml:space="preserve"> SENACYT otorgará subsidios parciales a los participantes de nacionalidad panameña</w:t>
      </w:r>
      <w:r w:rsidR="00064979">
        <w:rPr>
          <w:rFonts w:ascii="Times" w:hAnsi="Times"/>
          <w:sz w:val="24"/>
          <w:szCs w:val="24"/>
        </w:rPr>
        <w:t>,</w:t>
      </w:r>
      <w:r w:rsidRPr="00A070BE">
        <w:rPr>
          <w:rFonts w:ascii="Times" w:hAnsi="Times"/>
          <w:sz w:val="24"/>
          <w:szCs w:val="24"/>
        </w:rPr>
        <w:t xml:space="preserve"> que residan en la República de Panamá</w:t>
      </w:r>
      <w:r w:rsidR="00CE326B">
        <w:rPr>
          <w:rFonts w:ascii="Times" w:hAnsi="Times"/>
          <w:sz w:val="24"/>
          <w:szCs w:val="24"/>
        </w:rPr>
        <w:t xml:space="preserve"> </w:t>
      </w:r>
      <w:r w:rsidRPr="00A070BE">
        <w:rPr>
          <w:rFonts w:ascii="Times" w:hAnsi="Times"/>
          <w:sz w:val="24"/>
          <w:szCs w:val="24"/>
        </w:rPr>
        <w:t xml:space="preserve">que cumplan con los demás requisitos establecidos en el presente Reglamento. </w:t>
      </w:r>
    </w:p>
    <w:p w:rsidR="00CE326B" w:rsidRPr="0047572D" w:rsidRDefault="00CE326B" w:rsidP="00875881">
      <w:pPr>
        <w:pStyle w:val="Prrafodelista"/>
        <w:numPr>
          <w:ilvl w:val="1"/>
          <w:numId w:val="27"/>
        </w:numPr>
        <w:spacing w:before="120" w:after="120" w:line="276" w:lineRule="auto"/>
        <w:jc w:val="both"/>
        <w:rPr>
          <w:rFonts w:ascii="Times" w:hAnsi="Times"/>
          <w:sz w:val="24"/>
          <w:szCs w:val="24"/>
        </w:rPr>
      </w:pPr>
    </w:p>
    <w:p w:rsidR="00D90262" w:rsidRPr="006674E1" w:rsidRDefault="00D33B93" w:rsidP="00F221B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 xml:space="preserve">SELECCIÓN DE LOS </w:t>
      </w:r>
      <w:r w:rsidR="0098278B">
        <w:rPr>
          <w:rFonts w:ascii="Times New Roman" w:hAnsi="Times New Roman"/>
          <w:b/>
          <w:sz w:val="24"/>
          <w:szCs w:val="24"/>
        </w:rPr>
        <w:t>ASPIRANTES A PARTICIPAR EN EL PROGRAMA</w:t>
      </w:r>
      <w:r w:rsidR="00662736">
        <w:rPr>
          <w:rFonts w:ascii="Times New Roman" w:hAnsi="Times New Roman"/>
          <w:b/>
          <w:sz w:val="24"/>
          <w:szCs w:val="24"/>
        </w:rPr>
        <w:t xml:space="preserve">. </w:t>
      </w:r>
      <w:r w:rsidR="00CF28B5" w:rsidRPr="006674E1">
        <w:rPr>
          <w:rFonts w:ascii="Times New Roman" w:hAnsi="Times New Roman"/>
          <w:b/>
          <w:sz w:val="24"/>
          <w:szCs w:val="24"/>
        </w:rPr>
        <w:t xml:space="preserve"> </w:t>
      </w:r>
    </w:p>
    <w:p w:rsidR="008537BD" w:rsidRPr="000000C0" w:rsidRDefault="00CF28B5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00C0">
        <w:rPr>
          <w:rFonts w:ascii="Times New Roman" w:hAnsi="Times New Roman"/>
          <w:sz w:val="24"/>
          <w:szCs w:val="24"/>
        </w:rPr>
        <w:t xml:space="preserve">A través de diferentes medios </w:t>
      </w:r>
      <w:r w:rsidR="00BD3209" w:rsidRPr="000000C0">
        <w:rPr>
          <w:rFonts w:ascii="Times New Roman" w:hAnsi="Times New Roman"/>
          <w:sz w:val="24"/>
          <w:szCs w:val="24"/>
        </w:rPr>
        <w:t xml:space="preserve">masivos </w:t>
      </w:r>
      <w:r w:rsidRPr="000000C0">
        <w:rPr>
          <w:rFonts w:ascii="Times New Roman" w:hAnsi="Times New Roman"/>
          <w:sz w:val="24"/>
          <w:szCs w:val="24"/>
        </w:rPr>
        <w:t>SENA</w:t>
      </w:r>
      <w:r w:rsidR="00114BD8" w:rsidRPr="000000C0">
        <w:rPr>
          <w:rFonts w:ascii="Times New Roman" w:hAnsi="Times New Roman"/>
          <w:sz w:val="24"/>
          <w:szCs w:val="24"/>
        </w:rPr>
        <w:t xml:space="preserve">CYT promocionará el Programa de </w:t>
      </w:r>
      <w:r w:rsidR="00270C3B" w:rsidRPr="000000C0">
        <w:rPr>
          <w:rFonts w:ascii="Times New Roman" w:hAnsi="Times New Roman"/>
          <w:sz w:val="24"/>
          <w:szCs w:val="24"/>
        </w:rPr>
        <w:t xml:space="preserve"> </w:t>
      </w:r>
      <w:r w:rsidR="0034426D">
        <w:rPr>
          <w:rFonts w:ascii="Times New Roman" w:hAnsi="Times New Roman"/>
          <w:sz w:val="24"/>
          <w:szCs w:val="24"/>
        </w:rPr>
        <w:t>Gerencia Avanzada</w:t>
      </w:r>
      <w:r w:rsidR="000000C0">
        <w:rPr>
          <w:rFonts w:ascii="Times New Roman" w:hAnsi="Times New Roman"/>
          <w:sz w:val="24"/>
          <w:szCs w:val="24"/>
        </w:rPr>
        <w:t xml:space="preserve">, para aquellos </w:t>
      </w:r>
      <w:r w:rsidR="0034426D">
        <w:rPr>
          <w:rFonts w:ascii="Times New Roman" w:hAnsi="Times New Roman"/>
          <w:sz w:val="24"/>
          <w:szCs w:val="24"/>
        </w:rPr>
        <w:t>profesionales</w:t>
      </w:r>
      <w:r w:rsidR="000000C0">
        <w:rPr>
          <w:rFonts w:ascii="Times New Roman" w:hAnsi="Times New Roman"/>
          <w:sz w:val="24"/>
          <w:szCs w:val="24"/>
        </w:rPr>
        <w:t xml:space="preserve"> interesados en </w:t>
      </w:r>
      <w:r w:rsidR="0034426D">
        <w:rPr>
          <w:rFonts w:ascii="Times New Roman" w:hAnsi="Times New Roman"/>
          <w:sz w:val="24"/>
          <w:szCs w:val="24"/>
        </w:rPr>
        <w:t>mejorar las buenas prácticas de sus empresas</w:t>
      </w:r>
      <w:r w:rsidR="000000C0">
        <w:rPr>
          <w:rFonts w:ascii="Times New Roman" w:hAnsi="Times New Roman"/>
          <w:sz w:val="24"/>
          <w:szCs w:val="24"/>
        </w:rPr>
        <w:t>.</w:t>
      </w:r>
    </w:p>
    <w:p w:rsidR="00600947" w:rsidRDefault="006B2D97" w:rsidP="00F221BE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00C0">
        <w:rPr>
          <w:rFonts w:ascii="Times New Roman" w:hAnsi="Times New Roman"/>
          <w:sz w:val="24"/>
          <w:szCs w:val="24"/>
        </w:rPr>
        <w:t xml:space="preserve"> </w:t>
      </w:r>
      <w:r w:rsidR="00D66E30" w:rsidRPr="000000C0">
        <w:rPr>
          <w:rFonts w:ascii="Times New Roman" w:hAnsi="Times New Roman"/>
          <w:sz w:val="24"/>
          <w:szCs w:val="24"/>
        </w:rPr>
        <w:t>L</w:t>
      </w:r>
      <w:r w:rsidR="00CF28B5" w:rsidRPr="000000C0">
        <w:rPr>
          <w:rFonts w:ascii="Times New Roman" w:hAnsi="Times New Roman"/>
          <w:sz w:val="24"/>
          <w:szCs w:val="24"/>
        </w:rPr>
        <w:t xml:space="preserve">os interesados en participar deberán llenar </w:t>
      </w:r>
      <w:r w:rsidR="00745A58" w:rsidRPr="000000C0">
        <w:rPr>
          <w:rFonts w:ascii="Times New Roman" w:hAnsi="Times New Roman"/>
          <w:sz w:val="24"/>
          <w:szCs w:val="24"/>
        </w:rPr>
        <w:t>el formulario</w:t>
      </w:r>
      <w:r w:rsidR="00CF28B5" w:rsidRPr="000000C0">
        <w:rPr>
          <w:rFonts w:ascii="Times New Roman" w:hAnsi="Times New Roman"/>
          <w:sz w:val="24"/>
          <w:szCs w:val="24"/>
        </w:rPr>
        <w:t xml:space="preserve"> de aplicación y remitir</w:t>
      </w:r>
      <w:r w:rsidR="00322D7B" w:rsidRPr="000000C0">
        <w:rPr>
          <w:rFonts w:ascii="Times New Roman" w:hAnsi="Times New Roman"/>
          <w:sz w:val="24"/>
          <w:szCs w:val="24"/>
        </w:rPr>
        <w:t>lo</w:t>
      </w:r>
      <w:r w:rsidR="00CF28B5" w:rsidRPr="000000C0">
        <w:rPr>
          <w:rFonts w:ascii="Times New Roman" w:hAnsi="Times New Roman"/>
          <w:sz w:val="24"/>
          <w:szCs w:val="24"/>
        </w:rPr>
        <w:t xml:space="preserve"> a</w:t>
      </w:r>
      <w:r w:rsidR="00577D65" w:rsidRPr="000000C0">
        <w:rPr>
          <w:rFonts w:ascii="Times New Roman" w:hAnsi="Times New Roman"/>
          <w:sz w:val="24"/>
          <w:szCs w:val="24"/>
        </w:rPr>
        <w:t>l</w:t>
      </w:r>
      <w:r w:rsidR="00CF28B5" w:rsidRPr="000000C0">
        <w:rPr>
          <w:rFonts w:ascii="Times New Roman" w:hAnsi="Times New Roman"/>
          <w:sz w:val="24"/>
          <w:szCs w:val="24"/>
        </w:rPr>
        <w:t xml:space="preserve"> correo electrón</w:t>
      </w:r>
      <w:r w:rsidR="00577D65" w:rsidRPr="000000C0">
        <w:rPr>
          <w:rFonts w:ascii="Times New Roman" w:hAnsi="Times New Roman"/>
          <w:sz w:val="24"/>
          <w:szCs w:val="24"/>
        </w:rPr>
        <w:t>ico</w:t>
      </w:r>
      <w:r w:rsidR="000000C0">
        <w:rPr>
          <w:rFonts w:ascii="Times New Roman" w:hAnsi="Times New Roman"/>
          <w:sz w:val="24"/>
          <w:szCs w:val="24"/>
        </w:rPr>
        <w:t xml:space="preserve">, </w:t>
      </w:r>
      <w:r w:rsidR="006674E1" w:rsidRPr="000000C0">
        <w:rPr>
          <w:rFonts w:ascii="Times New Roman" w:hAnsi="Times New Roman"/>
          <w:sz w:val="24"/>
          <w:szCs w:val="24"/>
        </w:rPr>
        <w:t xml:space="preserve">dentro del plazo, ambos establecidos </w:t>
      </w:r>
      <w:r w:rsidR="00B047F3" w:rsidRPr="000000C0">
        <w:rPr>
          <w:rFonts w:ascii="Times New Roman" w:hAnsi="Times New Roman"/>
          <w:sz w:val="24"/>
          <w:szCs w:val="24"/>
        </w:rPr>
        <w:t>en el anuncio de la convocatoria</w:t>
      </w:r>
      <w:r w:rsidR="00484EAA" w:rsidRPr="000000C0">
        <w:rPr>
          <w:rFonts w:ascii="Times New Roman" w:hAnsi="Times New Roman"/>
          <w:sz w:val="24"/>
          <w:szCs w:val="24"/>
        </w:rPr>
        <w:t xml:space="preserve">. </w:t>
      </w:r>
    </w:p>
    <w:p w:rsidR="000000C0" w:rsidRDefault="00662736" w:rsidP="00662736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2736">
        <w:rPr>
          <w:rFonts w:ascii="Times New Roman" w:hAnsi="Times New Roman"/>
          <w:sz w:val="24"/>
          <w:szCs w:val="24"/>
        </w:rPr>
        <w:t>A SENACYT le corresponderá revisar y verificar los formularios de aplicación</w:t>
      </w:r>
      <w:r w:rsidR="00CE326B">
        <w:rPr>
          <w:rFonts w:ascii="Times New Roman" w:hAnsi="Times New Roman"/>
          <w:sz w:val="24"/>
          <w:szCs w:val="24"/>
        </w:rPr>
        <w:t>,</w:t>
      </w:r>
      <w:r w:rsidRPr="00662736">
        <w:rPr>
          <w:rFonts w:ascii="Times New Roman" w:hAnsi="Times New Roman"/>
          <w:sz w:val="24"/>
          <w:szCs w:val="24"/>
        </w:rPr>
        <w:t xml:space="preserve"> con el fin de asegurarse que los candidatos del programa cumplen con los requisitos solicitados en la convocatoria.  </w:t>
      </w:r>
    </w:p>
    <w:p w:rsidR="00662736" w:rsidRDefault="00662736" w:rsidP="00662736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2736">
        <w:rPr>
          <w:rFonts w:ascii="Times New Roman" w:hAnsi="Times New Roman"/>
          <w:sz w:val="24"/>
          <w:szCs w:val="24"/>
        </w:rPr>
        <w:lastRenderedPageBreak/>
        <w:t xml:space="preserve">A su vez, </w:t>
      </w:r>
      <w:r w:rsidR="003D7348">
        <w:rPr>
          <w:rFonts w:ascii="Times New Roman" w:hAnsi="Times New Roman"/>
          <w:sz w:val="24"/>
          <w:szCs w:val="24"/>
        </w:rPr>
        <w:t xml:space="preserve">se revisará si aquellos estudiantes que han solicitado subsidio económico en el formulario de aplicación, cumplen con los requisitos solicitados en la convocatoria.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Una vez se realice la revisión antes descrita se elaborará un cuadro en el que se especifique si los participantes cumplen el perfil de elegibilidad. </w:t>
      </w:r>
      <w:r w:rsidR="003D7348">
        <w:rPr>
          <w:rFonts w:ascii="Times New Roman" w:hAnsi="Times New Roman"/>
          <w:sz w:val="24"/>
          <w:szCs w:val="24"/>
        </w:rPr>
        <w:t>Igualmente se indicará, en atención a la disponibilidad presupuestaria los participantes que serán beneficiados con el subsidio económico para el programa.</w:t>
      </w:r>
    </w:p>
    <w:p w:rsidR="003D7348" w:rsidRDefault="003D7348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Tomando en cuenta</w:t>
      </w:r>
      <w:r w:rsidR="00662736" w:rsidRPr="003D7348">
        <w:rPr>
          <w:rFonts w:ascii="Times New Roman" w:hAnsi="Times New Roman"/>
          <w:sz w:val="24"/>
          <w:szCs w:val="24"/>
        </w:rPr>
        <w:t xml:space="preserve"> la disponibilidad de cupos del Programa, SENACYT podrá disponer que alguno de los participantes que no aparezcan en el cuadro mencionado en el párrafo anterior ingresen a una lista de espera. 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Aquellos formularios de aplicación que sean entregados incompletos podrán ser rechazados por SENACYT. </w:t>
      </w:r>
    </w:p>
    <w:p w:rsidR="003D7348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>La Dirección de</w:t>
      </w:r>
      <w:r w:rsidR="00477B07" w:rsidRPr="003D7348">
        <w:rPr>
          <w:rFonts w:ascii="Times New Roman" w:hAnsi="Times New Roman"/>
          <w:sz w:val="24"/>
          <w:szCs w:val="24"/>
        </w:rPr>
        <w:t xml:space="preserve"> Innovación Empresarial</w:t>
      </w:r>
      <w:r w:rsidRPr="003D7348">
        <w:rPr>
          <w:rFonts w:ascii="Times New Roman" w:hAnsi="Times New Roman"/>
          <w:sz w:val="24"/>
          <w:szCs w:val="24"/>
        </w:rPr>
        <w:t xml:space="preserve"> de SENACYT deberá emitir la correspondiente comunicación a</w:t>
      </w:r>
      <w:r w:rsidR="003D7348">
        <w:rPr>
          <w:rFonts w:ascii="Times New Roman" w:hAnsi="Times New Roman"/>
          <w:sz w:val="24"/>
          <w:szCs w:val="24"/>
        </w:rPr>
        <w:t xml:space="preserve"> cada uno de los seleccionados.</w:t>
      </w:r>
    </w:p>
    <w:p w:rsidR="00662736" w:rsidRDefault="00662736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D7348">
        <w:rPr>
          <w:rFonts w:ascii="Times New Roman" w:hAnsi="Times New Roman"/>
          <w:sz w:val="24"/>
          <w:szCs w:val="24"/>
        </w:rPr>
        <w:t xml:space="preserve">SENACYT tendrá potestad de decidir sobre situaciones no previstas en el presente reglamento. </w:t>
      </w:r>
    </w:p>
    <w:p w:rsidR="00CE326B" w:rsidRPr="003D7348" w:rsidRDefault="00CE326B" w:rsidP="003D73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62736" w:rsidRPr="006674E1" w:rsidRDefault="00662736" w:rsidP="00662736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PERFIL DE ELEGIBILIDAD DE LOS </w:t>
      </w:r>
      <w:r w:rsidR="003D7348">
        <w:rPr>
          <w:rFonts w:ascii="Times New Roman" w:hAnsi="Times New Roman"/>
          <w:sz w:val="24"/>
          <w:szCs w:val="24"/>
        </w:rPr>
        <w:t>PARTICIPANTES</w:t>
      </w:r>
    </w:p>
    <w:p w:rsidR="006F7ABF" w:rsidRPr="006674E1" w:rsidRDefault="006F7ABF" w:rsidP="003D7348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 </w:t>
      </w:r>
      <w:r w:rsidR="009E10F1" w:rsidRPr="006674E1">
        <w:rPr>
          <w:rFonts w:ascii="Times New Roman" w:hAnsi="Times New Roman"/>
          <w:sz w:val="24"/>
          <w:szCs w:val="24"/>
        </w:rPr>
        <w:t xml:space="preserve">Los </w:t>
      </w:r>
      <w:r w:rsidR="00992050" w:rsidRPr="006674E1">
        <w:rPr>
          <w:rFonts w:ascii="Times New Roman" w:hAnsi="Times New Roman"/>
          <w:sz w:val="24"/>
          <w:szCs w:val="24"/>
        </w:rPr>
        <w:t xml:space="preserve">participantes </w:t>
      </w:r>
      <w:r w:rsidR="006674E1" w:rsidRPr="006674E1">
        <w:rPr>
          <w:rFonts w:ascii="Times New Roman" w:hAnsi="Times New Roman"/>
          <w:sz w:val="24"/>
          <w:szCs w:val="24"/>
        </w:rPr>
        <w:t xml:space="preserve">en el Programa </w:t>
      </w:r>
      <w:r w:rsidR="00992050" w:rsidRPr="006674E1">
        <w:rPr>
          <w:rFonts w:ascii="Times New Roman" w:hAnsi="Times New Roman"/>
          <w:sz w:val="24"/>
          <w:szCs w:val="24"/>
        </w:rPr>
        <w:t xml:space="preserve">deberán reunir los siguientes </w:t>
      </w:r>
      <w:r w:rsidR="009E10F1" w:rsidRPr="006674E1">
        <w:rPr>
          <w:rFonts w:ascii="Times New Roman" w:hAnsi="Times New Roman"/>
          <w:sz w:val="24"/>
          <w:szCs w:val="24"/>
        </w:rPr>
        <w:t>requisitos</w:t>
      </w:r>
      <w:r w:rsidR="00992050" w:rsidRPr="006674E1">
        <w:rPr>
          <w:rFonts w:ascii="Times New Roman" w:hAnsi="Times New Roman"/>
          <w:sz w:val="24"/>
          <w:szCs w:val="24"/>
        </w:rPr>
        <w:t xml:space="preserve">: </w:t>
      </w:r>
    </w:p>
    <w:p w:rsidR="008614C2" w:rsidRDefault="006674E1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614C2">
        <w:rPr>
          <w:rFonts w:ascii="Times New Roman" w:hAnsi="Times New Roman"/>
          <w:sz w:val="24"/>
          <w:szCs w:val="24"/>
        </w:rPr>
        <w:t xml:space="preserve">Poseer </w:t>
      </w:r>
      <w:r w:rsidR="00D23639" w:rsidRPr="008614C2">
        <w:rPr>
          <w:rFonts w:ascii="Times New Roman" w:hAnsi="Times New Roman"/>
          <w:sz w:val="24"/>
          <w:szCs w:val="24"/>
        </w:rPr>
        <w:t>Título d</w:t>
      </w:r>
      <w:r w:rsidR="008614C2" w:rsidRPr="008614C2">
        <w:rPr>
          <w:rFonts w:ascii="Times New Roman" w:hAnsi="Times New Roman"/>
          <w:sz w:val="24"/>
          <w:szCs w:val="24"/>
        </w:rPr>
        <w:t>e licenciatura o su equivalente</w:t>
      </w:r>
      <w:r w:rsidR="00690CAF">
        <w:rPr>
          <w:rFonts w:ascii="Times New Roman" w:hAnsi="Times New Roman"/>
          <w:sz w:val="24"/>
          <w:szCs w:val="24"/>
        </w:rPr>
        <w:t xml:space="preserve"> o ser estudiante Universitario cursando dos últimos años de carrera</w:t>
      </w:r>
    </w:p>
    <w:p w:rsidR="00B1125D" w:rsidRDefault="00B1125D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614C2">
        <w:rPr>
          <w:rFonts w:ascii="Times New Roman" w:hAnsi="Times New Roman"/>
          <w:sz w:val="24"/>
          <w:szCs w:val="24"/>
        </w:rPr>
        <w:t xml:space="preserve">Contar con un mínimo de </w:t>
      </w:r>
      <w:r w:rsidR="003D7348">
        <w:rPr>
          <w:rFonts w:ascii="Times New Roman" w:hAnsi="Times New Roman"/>
          <w:sz w:val="24"/>
          <w:szCs w:val="24"/>
        </w:rPr>
        <w:t>un año</w:t>
      </w:r>
      <w:r w:rsidRPr="008614C2">
        <w:rPr>
          <w:rFonts w:ascii="Times New Roman" w:hAnsi="Times New Roman"/>
          <w:sz w:val="24"/>
          <w:szCs w:val="24"/>
        </w:rPr>
        <w:t xml:space="preserve"> de experiencia laboral según se vea reflejado en su </w:t>
      </w:r>
      <w:r w:rsidR="002F693C" w:rsidRPr="008614C2">
        <w:rPr>
          <w:rFonts w:ascii="Times New Roman" w:hAnsi="Times New Roman"/>
          <w:sz w:val="24"/>
          <w:szCs w:val="24"/>
        </w:rPr>
        <w:t>currículo</w:t>
      </w:r>
      <w:r w:rsidRPr="008614C2">
        <w:rPr>
          <w:rFonts w:ascii="Times New Roman" w:hAnsi="Times New Roman"/>
          <w:sz w:val="24"/>
          <w:szCs w:val="24"/>
        </w:rPr>
        <w:t xml:space="preserve">  requerido para el proceso de aplicación</w:t>
      </w:r>
      <w:r w:rsidR="00064979">
        <w:rPr>
          <w:rFonts w:ascii="Times New Roman" w:hAnsi="Times New Roman"/>
          <w:sz w:val="24"/>
          <w:szCs w:val="24"/>
        </w:rPr>
        <w:t>.</w:t>
      </w:r>
    </w:p>
    <w:p w:rsidR="004C12D8" w:rsidRPr="006674E1" w:rsidRDefault="004C12D8" w:rsidP="00F221BE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dominio del idioma ingl</w:t>
      </w:r>
      <w:r w:rsidR="00064979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r w:rsidR="0047572D">
        <w:rPr>
          <w:rFonts w:ascii="Times New Roman" w:hAnsi="Times New Roman"/>
          <w:sz w:val="24"/>
          <w:szCs w:val="24"/>
        </w:rPr>
        <w:t xml:space="preserve"> (todo el material del programa será entregado en el idioma inglés)</w:t>
      </w:r>
    </w:p>
    <w:p w:rsidR="00AA4883" w:rsidRDefault="006674E1">
      <w:pPr>
        <w:pStyle w:val="Prrafodelista"/>
        <w:numPr>
          <w:ilvl w:val="1"/>
          <w:numId w:val="38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Los aspirantes al Programa deberán adjuntar a su formulario de aplicación los siguientes documentos:</w:t>
      </w:r>
    </w:p>
    <w:p w:rsidR="006674E1" w:rsidRPr="006674E1" w:rsidRDefault="006674E1" w:rsidP="006674E1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Copia de la c</w:t>
      </w:r>
      <w:r>
        <w:rPr>
          <w:rFonts w:ascii="Times New Roman" w:hAnsi="Times New Roman"/>
          <w:sz w:val="24"/>
          <w:szCs w:val="24"/>
        </w:rPr>
        <w:t>édula de identidad personal</w:t>
      </w:r>
      <w:r w:rsidR="009A3F12">
        <w:rPr>
          <w:rFonts w:ascii="Times New Roman" w:hAnsi="Times New Roman"/>
          <w:sz w:val="24"/>
          <w:szCs w:val="24"/>
        </w:rPr>
        <w:t xml:space="preserve"> o Pasaporte</w:t>
      </w:r>
      <w:r w:rsidR="00CE326B">
        <w:rPr>
          <w:rFonts w:ascii="Times New Roman" w:hAnsi="Times New Roman"/>
          <w:sz w:val="24"/>
          <w:szCs w:val="24"/>
        </w:rPr>
        <w:t xml:space="preserve"> vigente</w:t>
      </w:r>
    </w:p>
    <w:p w:rsidR="006674E1" w:rsidRDefault="008F2A52" w:rsidP="008F2A52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Paz y salvo de SENACYT</w:t>
      </w:r>
      <w:r w:rsidR="00A037B1">
        <w:rPr>
          <w:rFonts w:ascii="Times New Roman" w:hAnsi="Times New Roman"/>
          <w:sz w:val="24"/>
          <w:szCs w:val="24"/>
        </w:rPr>
        <w:t xml:space="preserve"> (se tramitará a través de la Dirección de </w:t>
      </w:r>
      <w:r w:rsidR="003D7348">
        <w:rPr>
          <w:rFonts w:ascii="Times New Roman" w:hAnsi="Times New Roman"/>
          <w:sz w:val="24"/>
          <w:szCs w:val="24"/>
        </w:rPr>
        <w:t>Innovación Empresarial</w:t>
      </w:r>
      <w:r w:rsidR="00A037B1">
        <w:rPr>
          <w:rFonts w:ascii="Times New Roman" w:hAnsi="Times New Roman"/>
          <w:sz w:val="24"/>
          <w:szCs w:val="24"/>
        </w:rPr>
        <w:t>)</w:t>
      </w:r>
    </w:p>
    <w:p w:rsidR="0047572D" w:rsidRPr="006674E1" w:rsidRDefault="0047572D" w:rsidP="008F2A52">
      <w:pPr>
        <w:pStyle w:val="Prrafodelista"/>
        <w:numPr>
          <w:ilvl w:val="0"/>
          <w:numId w:val="3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 Diploma</w:t>
      </w:r>
      <w:r w:rsidR="00690CAF">
        <w:rPr>
          <w:rFonts w:ascii="Times New Roman" w:hAnsi="Times New Roman"/>
          <w:sz w:val="24"/>
          <w:szCs w:val="24"/>
        </w:rPr>
        <w:t xml:space="preserve"> o certificación de Universidad donde consta que el participante </w:t>
      </w:r>
      <w:r w:rsidR="002F693C">
        <w:rPr>
          <w:rFonts w:ascii="Times New Roman" w:hAnsi="Times New Roman"/>
          <w:sz w:val="24"/>
          <w:szCs w:val="24"/>
        </w:rPr>
        <w:t>está</w:t>
      </w:r>
      <w:r w:rsidR="00690CAF">
        <w:rPr>
          <w:rFonts w:ascii="Times New Roman" w:hAnsi="Times New Roman"/>
          <w:sz w:val="24"/>
          <w:szCs w:val="24"/>
        </w:rPr>
        <w:t xml:space="preserve"> cursando los últimos dos años de su carrera</w:t>
      </w:r>
    </w:p>
    <w:p w:rsidR="00DC51A4" w:rsidRDefault="00043AE0" w:rsidP="00DC51A4">
      <w:pPr>
        <w:pStyle w:val="Prrafode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Hoja de Vida</w:t>
      </w:r>
      <w:r w:rsidR="00AD478A" w:rsidRPr="006674E1">
        <w:rPr>
          <w:rFonts w:ascii="Times New Roman" w:hAnsi="Times New Roman"/>
          <w:sz w:val="24"/>
          <w:szCs w:val="24"/>
        </w:rPr>
        <w:t xml:space="preserve"> </w:t>
      </w:r>
    </w:p>
    <w:p w:rsidR="00667F33" w:rsidRDefault="008F01AC" w:rsidP="0049463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Presentar</w:t>
      </w:r>
      <w:r w:rsidR="00712FBE" w:rsidRPr="006674E1">
        <w:rPr>
          <w:rFonts w:ascii="Times New Roman" w:hAnsi="Times New Roman"/>
          <w:sz w:val="24"/>
          <w:szCs w:val="24"/>
        </w:rPr>
        <w:t xml:space="preserve"> </w:t>
      </w:r>
      <w:r w:rsidR="004C12D8">
        <w:rPr>
          <w:rFonts w:ascii="Times New Roman" w:hAnsi="Times New Roman"/>
          <w:sz w:val="24"/>
          <w:szCs w:val="24"/>
        </w:rPr>
        <w:t>un ensayo motivacional sobre el por</w:t>
      </w:r>
      <w:r w:rsidR="00064979">
        <w:rPr>
          <w:rFonts w:ascii="Times New Roman" w:hAnsi="Times New Roman"/>
          <w:sz w:val="24"/>
          <w:szCs w:val="24"/>
        </w:rPr>
        <w:t xml:space="preserve"> </w:t>
      </w:r>
      <w:r w:rsidR="004C12D8">
        <w:rPr>
          <w:rFonts w:ascii="Times New Roman" w:hAnsi="Times New Roman"/>
          <w:sz w:val="24"/>
          <w:szCs w:val="24"/>
        </w:rPr>
        <w:t xml:space="preserve">qué </w:t>
      </w:r>
      <w:r w:rsidR="00C235A5">
        <w:rPr>
          <w:rFonts w:ascii="Times New Roman" w:hAnsi="Times New Roman"/>
          <w:sz w:val="24"/>
          <w:szCs w:val="24"/>
        </w:rPr>
        <w:t>desea</w:t>
      </w:r>
      <w:r w:rsidR="004C12D8">
        <w:rPr>
          <w:rFonts w:ascii="Times New Roman" w:hAnsi="Times New Roman"/>
          <w:sz w:val="24"/>
          <w:szCs w:val="24"/>
        </w:rPr>
        <w:t xml:space="preserve"> tomar este diplomado </w:t>
      </w:r>
      <w:r w:rsidR="00ED6FC1">
        <w:rPr>
          <w:rFonts w:ascii="Times New Roman" w:hAnsi="Times New Roman"/>
          <w:sz w:val="24"/>
          <w:szCs w:val="24"/>
        </w:rPr>
        <w:t xml:space="preserve"> (</w:t>
      </w:r>
      <w:r w:rsidR="00064979">
        <w:rPr>
          <w:rFonts w:ascii="Times New Roman" w:hAnsi="Times New Roman"/>
          <w:sz w:val="24"/>
          <w:szCs w:val="24"/>
        </w:rPr>
        <w:t xml:space="preserve">el ensayo se debe incluir en el espacio </w:t>
      </w:r>
      <w:r w:rsidR="00ED6FC1">
        <w:rPr>
          <w:rFonts w:ascii="Times New Roman" w:hAnsi="Times New Roman"/>
          <w:sz w:val="24"/>
          <w:szCs w:val="24"/>
        </w:rPr>
        <w:t>debidamente señalado en el Formulario de Aplicación al Programa).</w:t>
      </w:r>
      <w:r w:rsidR="00712FBE" w:rsidRPr="006674E1">
        <w:rPr>
          <w:rFonts w:ascii="Times New Roman" w:hAnsi="Times New Roman"/>
          <w:sz w:val="24"/>
          <w:szCs w:val="24"/>
        </w:rPr>
        <w:t xml:space="preserve"> </w:t>
      </w:r>
    </w:p>
    <w:p w:rsidR="00CE326B" w:rsidRPr="006674E1" w:rsidRDefault="00CE326B" w:rsidP="003B5B4A">
      <w:pPr>
        <w:pStyle w:val="Prrafodelista"/>
        <w:autoSpaceDE w:val="0"/>
        <w:autoSpaceDN w:val="0"/>
        <w:adjustRightInd w:val="0"/>
        <w:spacing w:before="120" w:after="120" w:line="276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DC48C7" w:rsidRPr="006674E1" w:rsidRDefault="00DC48C7" w:rsidP="00E97BA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74E1">
        <w:rPr>
          <w:rFonts w:ascii="Times New Roman" w:hAnsi="Times New Roman"/>
          <w:b/>
          <w:sz w:val="24"/>
          <w:szCs w:val="24"/>
        </w:rPr>
        <w:t>OBL</w:t>
      </w:r>
      <w:r w:rsidR="00745A58" w:rsidRPr="006674E1">
        <w:rPr>
          <w:rFonts w:ascii="Times New Roman" w:hAnsi="Times New Roman"/>
          <w:b/>
          <w:sz w:val="24"/>
          <w:szCs w:val="24"/>
        </w:rPr>
        <w:t xml:space="preserve">IGACIONES DE LOS </w:t>
      </w:r>
      <w:r w:rsidR="00F63555">
        <w:rPr>
          <w:rFonts w:ascii="Times New Roman" w:hAnsi="Times New Roman"/>
          <w:b/>
          <w:sz w:val="24"/>
          <w:szCs w:val="24"/>
        </w:rPr>
        <w:t>PARTICIPANTES</w:t>
      </w:r>
      <w:r w:rsidR="00CE326B">
        <w:rPr>
          <w:rFonts w:ascii="Times New Roman" w:hAnsi="Times New Roman"/>
          <w:b/>
          <w:sz w:val="24"/>
          <w:szCs w:val="24"/>
        </w:rPr>
        <w:t xml:space="preserve"> SELECCIONADOS</w:t>
      </w:r>
    </w:p>
    <w:p w:rsidR="0074021C" w:rsidRDefault="00ED6FC1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Suscribir un </w:t>
      </w:r>
      <w:r w:rsidR="00E92E97" w:rsidRPr="006674E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ontrato</w:t>
      </w:r>
      <w:r w:rsidR="0074021C" w:rsidRPr="006674E1">
        <w:rPr>
          <w:rFonts w:ascii="Times New Roman" w:hAnsi="Times New Roman"/>
          <w:sz w:val="24"/>
          <w:szCs w:val="24"/>
        </w:rPr>
        <w:t xml:space="preserve"> con SENACYT</w:t>
      </w:r>
      <w:r w:rsidR="00413E84">
        <w:rPr>
          <w:rFonts w:ascii="Times New Roman" w:hAnsi="Times New Roman"/>
          <w:sz w:val="24"/>
          <w:szCs w:val="24"/>
        </w:rPr>
        <w:t>, donde se establezcan entre otros, la forma de</w:t>
      </w:r>
      <w:r>
        <w:rPr>
          <w:rFonts w:ascii="Times New Roman" w:hAnsi="Times New Roman"/>
          <w:sz w:val="24"/>
          <w:szCs w:val="24"/>
        </w:rPr>
        <w:t xml:space="preserve"> pago del valor del contrato</w:t>
      </w:r>
      <w:r w:rsidR="0074021C" w:rsidRPr="006674E1">
        <w:rPr>
          <w:rFonts w:ascii="Times New Roman" w:hAnsi="Times New Roman"/>
          <w:sz w:val="24"/>
          <w:szCs w:val="24"/>
        </w:rPr>
        <w:t>.</w:t>
      </w:r>
    </w:p>
    <w:p w:rsidR="00E97BA5" w:rsidRPr="006674E1" w:rsidRDefault="00E97BA5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</w:t>
      </w:r>
      <w:r w:rsidR="00F63555">
        <w:rPr>
          <w:rFonts w:ascii="Times New Roman" w:hAnsi="Times New Roman"/>
          <w:sz w:val="24"/>
          <w:szCs w:val="24"/>
        </w:rPr>
        <w:t xml:space="preserve">ar los pagos correspondientes a </w:t>
      </w:r>
      <w:r>
        <w:rPr>
          <w:rFonts w:ascii="Times New Roman" w:hAnsi="Times New Roman"/>
          <w:sz w:val="24"/>
          <w:szCs w:val="24"/>
        </w:rPr>
        <w:t xml:space="preserve">los montos y fechas establecidas en el </w:t>
      </w:r>
      <w:r w:rsidR="00F63555">
        <w:rPr>
          <w:rFonts w:ascii="Times New Roman" w:hAnsi="Times New Roman"/>
          <w:sz w:val="24"/>
          <w:szCs w:val="24"/>
        </w:rPr>
        <w:t>contrato.</w:t>
      </w:r>
    </w:p>
    <w:p w:rsidR="009A3F12" w:rsidRDefault="0074021C" w:rsidP="009A3F12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 xml:space="preserve">Superar satisfactoriamente los exámenes, pruebas y </w:t>
      </w:r>
      <w:r w:rsidR="000E05E3" w:rsidRPr="006674E1">
        <w:rPr>
          <w:rFonts w:ascii="Times New Roman" w:hAnsi="Times New Roman"/>
          <w:sz w:val="24"/>
          <w:szCs w:val="24"/>
        </w:rPr>
        <w:t>demás asignaciones del Programa</w:t>
      </w:r>
      <w:r w:rsidR="00F63555">
        <w:rPr>
          <w:rFonts w:ascii="Times New Roman" w:hAnsi="Times New Roman"/>
          <w:sz w:val="24"/>
          <w:szCs w:val="24"/>
        </w:rPr>
        <w:t>.</w:t>
      </w:r>
      <w:r w:rsidR="00101BB5">
        <w:rPr>
          <w:rFonts w:ascii="Times New Roman" w:hAnsi="Times New Roman"/>
          <w:sz w:val="24"/>
          <w:szCs w:val="24"/>
        </w:rPr>
        <w:t xml:space="preserve"> </w:t>
      </w:r>
    </w:p>
    <w:p w:rsidR="005B6A47" w:rsidRPr="006674E1" w:rsidRDefault="0074021C" w:rsidP="009A3F12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A3F12">
        <w:rPr>
          <w:rFonts w:ascii="Times New Roman" w:hAnsi="Times New Roman"/>
          <w:sz w:val="24"/>
          <w:szCs w:val="24"/>
        </w:rPr>
        <w:t>Completar el programa en el tiempo estipulado.</w:t>
      </w:r>
    </w:p>
    <w:p w:rsidR="00D3046B" w:rsidRDefault="00D3046B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Todas las ausencias a las clases prese</w:t>
      </w:r>
      <w:r w:rsidR="00CB42CB" w:rsidRPr="006674E1">
        <w:rPr>
          <w:rFonts w:ascii="Times New Roman" w:hAnsi="Times New Roman"/>
          <w:sz w:val="24"/>
          <w:szCs w:val="24"/>
        </w:rPr>
        <w:t xml:space="preserve">nciales deberán ser debidamente </w:t>
      </w:r>
      <w:r w:rsidRPr="006674E1">
        <w:rPr>
          <w:rFonts w:ascii="Times New Roman" w:hAnsi="Times New Roman"/>
          <w:sz w:val="24"/>
          <w:szCs w:val="24"/>
        </w:rPr>
        <w:t>justificadas.</w:t>
      </w:r>
    </w:p>
    <w:p w:rsidR="00F63555" w:rsidRDefault="00F63555" w:rsidP="00E97BA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retraso y/o incumplimiento, total o parcial, de cualquiera de las obligaciones precedentes, facultará a SENACYT suspender al participante del programa.</w:t>
      </w:r>
    </w:p>
    <w:p w:rsidR="00101BB5" w:rsidRDefault="00101BB5" w:rsidP="00101BB5">
      <w:pPr>
        <w:pStyle w:val="Prrafodelista"/>
        <w:autoSpaceDE w:val="0"/>
        <w:autoSpaceDN w:val="0"/>
        <w:adjustRightInd w:val="0"/>
        <w:spacing w:before="120" w:after="120"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63555" w:rsidRPr="00F63555" w:rsidRDefault="00F63555" w:rsidP="00F6355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OBLIGACIONES DE LOS BENEFICIARIOS DEL SUBSIDIO ECONÓMICO</w:t>
      </w:r>
    </w:p>
    <w:p w:rsidR="00F63555" w:rsidRPr="006674E1" w:rsidRDefault="00F63555" w:rsidP="00F63555">
      <w:pPr>
        <w:pStyle w:val="Prrafodelista"/>
        <w:autoSpaceDE w:val="0"/>
        <w:autoSpaceDN w:val="0"/>
        <w:adjustRightInd w:val="0"/>
        <w:spacing w:before="120" w:after="120"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63555">
        <w:rPr>
          <w:rFonts w:ascii="Times New Roman" w:hAnsi="Times New Roman"/>
          <w:sz w:val="24"/>
          <w:szCs w:val="24"/>
        </w:rPr>
        <w:t xml:space="preserve">Suscribir un contrato de subsidio económico para estudios con SENACYT. 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 los pagos correspondientes a su contraparte en los montos y fechas establecidas en el contrato de subsidio.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beneficiario deberá permanecer en el país</w:t>
      </w:r>
      <w:r w:rsidR="00CE32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por un periodo equivalente al periodo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r w:rsidR="00CE326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estudios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7572D">
        <w:rPr>
          <w:rFonts w:ascii="Times New Roman" w:hAnsi="Times New Roman"/>
          <w:sz w:val="24"/>
          <w:szCs w:val="24"/>
        </w:rPr>
        <w:t xml:space="preserve"> </w:t>
      </w:r>
    </w:p>
    <w:p w:rsidR="00F63555" w:rsidRP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63555">
        <w:rPr>
          <w:rFonts w:ascii="Times New Roman" w:hAnsi="Times New Roman"/>
          <w:sz w:val="24"/>
          <w:szCs w:val="24"/>
        </w:rPr>
        <w:t>Participar en actividades organizadas por SENACYT.</w:t>
      </w:r>
    </w:p>
    <w:p w:rsidR="00F63555" w:rsidRPr="006674E1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Poner a disposición de SENACYT toda la información relativa al desarrollo de sus estudios cada vez que se le solicite.</w:t>
      </w:r>
    </w:p>
    <w:p w:rsidR="00F63555" w:rsidRDefault="00F6355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674E1">
        <w:rPr>
          <w:rFonts w:ascii="Times New Roman" w:hAnsi="Times New Roman"/>
          <w:sz w:val="24"/>
          <w:szCs w:val="24"/>
        </w:rPr>
        <w:t>El retraso y/o incumplimiento, total o parcial, de cualquiera de las obligaciones precedentes, facultará a SENACYT para suspender o poner término al subsidio económico de la beca conferida</w:t>
      </w:r>
      <w:r>
        <w:rPr>
          <w:rFonts w:ascii="Times New Roman" w:hAnsi="Times New Roman"/>
          <w:sz w:val="24"/>
          <w:szCs w:val="24"/>
        </w:rPr>
        <w:t xml:space="preserve"> y </w:t>
      </w:r>
      <w:r w:rsidR="00CC3F41">
        <w:rPr>
          <w:rFonts w:ascii="Times New Roman" w:hAnsi="Times New Roman"/>
          <w:sz w:val="24"/>
          <w:szCs w:val="24"/>
        </w:rPr>
        <w:t xml:space="preserve">solicitar al beneficiario el reintegro del </w:t>
      </w:r>
      <w:r>
        <w:rPr>
          <w:rFonts w:ascii="Times New Roman" w:hAnsi="Times New Roman"/>
          <w:sz w:val="24"/>
          <w:szCs w:val="24"/>
        </w:rPr>
        <w:t xml:space="preserve">subsidio económico </w:t>
      </w:r>
      <w:r w:rsidR="00CC3F41">
        <w:rPr>
          <w:rFonts w:ascii="Times New Roman" w:hAnsi="Times New Roman"/>
          <w:sz w:val="24"/>
          <w:szCs w:val="24"/>
        </w:rPr>
        <w:t>otorgado, en atención</w:t>
      </w:r>
      <w:r>
        <w:rPr>
          <w:rFonts w:ascii="Times New Roman" w:hAnsi="Times New Roman"/>
          <w:sz w:val="24"/>
          <w:szCs w:val="24"/>
        </w:rPr>
        <w:t xml:space="preserve"> a los gastos realizados por la SENACYT para el desarrollo del programa.</w:t>
      </w:r>
      <w:r w:rsidRPr="006674E1">
        <w:rPr>
          <w:rFonts w:ascii="Times New Roman" w:hAnsi="Times New Roman"/>
          <w:sz w:val="24"/>
          <w:szCs w:val="24"/>
        </w:rPr>
        <w:t xml:space="preserve"> </w:t>
      </w:r>
    </w:p>
    <w:p w:rsidR="00C25A25" w:rsidRDefault="00C25A25" w:rsidP="00F63555">
      <w:pPr>
        <w:pStyle w:val="Prrafodelista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caso de que el beneficiario no pueda cancelar de manera inmediata dicho monto, se comprometerá a efectuar este pago a través de cuotas a favor de</w:t>
      </w:r>
      <w:r w:rsidR="00500B4B">
        <w:rPr>
          <w:rFonts w:ascii="Times New Roman" w:hAnsi="Times New Roman"/>
          <w:sz w:val="24"/>
          <w:szCs w:val="24"/>
        </w:rPr>
        <w:t xml:space="preserve"> SENACYT</w:t>
      </w:r>
      <w:r>
        <w:rPr>
          <w:rFonts w:ascii="Times New Roman" w:hAnsi="Times New Roman"/>
          <w:sz w:val="24"/>
          <w:szCs w:val="24"/>
        </w:rPr>
        <w:t xml:space="preserve">, de acuerdo a los términos y condiciones que se establecerán en la Resolución Administrativa emitida por </w:t>
      </w:r>
      <w:r w:rsidR="00500B4B">
        <w:rPr>
          <w:rFonts w:ascii="Times New Roman" w:hAnsi="Times New Roman"/>
          <w:sz w:val="24"/>
          <w:szCs w:val="24"/>
        </w:rPr>
        <w:t xml:space="preserve">esta institución </w:t>
      </w:r>
      <w:r>
        <w:rPr>
          <w:rFonts w:ascii="Times New Roman" w:hAnsi="Times New Roman"/>
          <w:sz w:val="24"/>
          <w:szCs w:val="24"/>
        </w:rPr>
        <w:t>o la entidad encargada del cobro de las acreencias al Estado panameño.</w:t>
      </w:r>
    </w:p>
    <w:p w:rsidR="00E92E97" w:rsidRPr="006674E1" w:rsidRDefault="00E92E97" w:rsidP="003B5B4A">
      <w:pPr>
        <w:spacing w:before="120" w:after="120" w:line="276" w:lineRule="auto"/>
        <w:jc w:val="both"/>
      </w:pPr>
    </w:p>
    <w:sectPr w:rsidR="00E92E97" w:rsidRPr="006674E1" w:rsidSect="00837ECE">
      <w:headerReference w:type="default" r:id="rId8"/>
      <w:footerReference w:type="default" r:id="rId9"/>
      <w:pgSz w:w="12240" w:h="15840"/>
      <w:pgMar w:top="1843" w:right="1296" w:bottom="1296" w:left="1296" w:header="720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CE" w:rsidRPr="00837ECE" w:rsidRDefault="00837ECE" w:rsidP="00837ECE">
    <w:pPr>
      <w:pStyle w:val="Piedepgina"/>
      <w:pBdr>
        <w:top w:val="single" w:sz="4" w:space="1" w:color="auto"/>
      </w:pBdr>
      <w:jc w:val="center"/>
      <w:rPr>
        <w:b/>
      </w:rPr>
    </w:pPr>
    <w:r w:rsidRPr="00837ECE">
      <w:rPr>
        <w:b/>
      </w:rPr>
      <w:t>Secretaría Nacional de Ciencia, Tecnología e Innovación</w:t>
    </w:r>
  </w:p>
  <w:p w:rsidR="00837ECE" w:rsidRDefault="00837E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2C" w:rsidRDefault="00710B2C">
      <w: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12"/>
      <w:gridCol w:w="1152"/>
    </w:tblGrid>
    <w:tr w:rsidR="00EE4B9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Organización"/>
            <w:id w:val="78735422"/>
            <w:placeholder>
              <w:docPart w:val="F0781EAD44A64282A5FDA8CC1038055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E4B90" w:rsidRDefault="00837ECE">
              <w:pPr>
                <w:pStyle w:val="Encabezado"/>
                <w:jc w:val="right"/>
              </w:pPr>
              <w:r w:rsidRPr="00837ECE">
                <w:rPr>
                  <w:b/>
                  <w:bCs/>
                </w:rPr>
                <w:t>Diplomado en Gerencia Avanzada, Ronda II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A6048F0543A44874AC3C58FC3CA1A56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E4B90" w:rsidRDefault="00837ECE" w:rsidP="00837ECE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lang w:val="es-PA"/>
                </w:rPr>
                <w:t>Reglamento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EE4B90" w:rsidRDefault="000662E5">
          <w:pPr>
            <w:pStyle w:val="Encabezado"/>
            <w:rPr>
              <w:b/>
            </w:rPr>
          </w:pPr>
          <w:fldSimple w:instr=" PAGE   \* MERGEFORMAT ">
            <w:r w:rsidR="00837ECE">
              <w:rPr>
                <w:noProof/>
              </w:rPr>
              <w:t>1</w:t>
            </w:r>
          </w:fldSimple>
        </w:p>
      </w:tc>
    </w:tr>
  </w:tbl>
  <w:p w:rsidR="00EE4B90" w:rsidRDefault="00EE4B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925"/>
    <w:multiLevelType w:val="multilevel"/>
    <w:tmpl w:val="CCDE047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3E921C3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75556"/>
    <w:multiLevelType w:val="multilevel"/>
    <w:tmpl w:val="23549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0A1501D4"/>
    <w:multiLevelType w:val="multilevel"/>
    <w:tmpl w:val="FD52C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0AD36938"/>
    <w:multiLevelType w:val="hybridMultilevel"/>
    <w:tmpl w:val="D370131C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487B98"/>
    <w:multiLevelType w:val="multilevel"/>
    <w:tmpl w:val="A268DB2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6">
    <w:nsid w:val="10B23101"/>
    <w:multiLevelType w:val="hybridMultilevel"/>
    <w:tmpl w:val="40E4C40E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F23EB"/>
    <w:multiLevelType w:val="hybridMultilevel"/>
    <w:tmpl w:val="68144CDE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E8B6ECB"/>
    <w:multiLevelType w:val="multilevel"/>
    <w:tmpl w:val="CE728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>
    <w:nsid w:val="23CD1A0B"/>
    <w:multiLevelType w:val="hybridMultilevel"/>
    <w:tmpl w:val="9280D788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646752"/>
    <w:multiLevelType w:val="multilevel"/>
    <w:tmpl w:val="22AC77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1">
    <w:nsid w:val="2CDE0256"/>
    <w:multiLevelType w:val="multilevel"/>
    <w:tmpl w:val="30D4C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5.4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0C6638B"/>
    <w:multiLevelType w:val="hybridMultilevel"/>
    <w:tmpl w:val="A398780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5872C0"/>
    <w:multiLevelType w:val="hybridMultilevel"/>
    <w:tmpl w:val="8926D9F2"/>
    <w:lvl w:ilvl="0" w:tplc="1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24440"/>
    <w:multiLevelType w:val="multilevel"/>
    <w:tmpl w:val="0666E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672812"/>
    <w:multiLevelType w:val="hybridMultilevel"/>
    <w:tmpl w:val="E43214BC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372914"/>
    <w:multiLevelType w:val="multilevel"/>
    <w:tmpl w:val="437C5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3E992790"/>
    <w:multiLevelType w:val="multilevel"/>
    <w:tmpl w:val="15465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19">
    <w:nsid w:val="40D3333D"/>
    <w:multiLevelType w:val="hybridMultilevel"/>
    <w:tmpl w:val="8EE461E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E4492F"/>
    <w:multiLevelType w:val="multilevel"/>
    <w:tmpl w:val="C524B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3C4239"/>
    <w:multiLevelType w:val="multilevel"/>
    <w:tmpl w:val="6B9E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9906F82"/>
    <w:multiLevelType w:val="multilevel"/>
    <w:tmpl w:val="48DEC3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DA20CBD"/>
    <w:multiLevelType w:val="multilevel"/>
    <w:tmpl w:val="E3E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E3CF6"/>
    <w:multiLevelType w:val="multilevel"/>
    <w:tmpl w:val="B81A6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4493D23"/>
    <w:multiLevelType w:val="hybridMultilevel"/>
    <w:tmpl w:val="543E4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65518"/>
    <w:multiLevelType w:val="multilevel"/>
    <w:tmpl w:val="732854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7">
    <w:nsid w:val="5BD9708E"/>
    <w:multiLevelType w:val="hybridMultilevel"/>
    <w:tmpl w:val="BA8E6206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341F0"/>
    <w:multiLevelType w:val="multilevel"/>
    <w:tmpl w:val="C13A4D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D9A1E1C"/>
    <w:multiLevelType w:val="multilevel"/>
    <w:tmpl w:val="AB0C5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0">
    <w:nsid w:val="5FD23583"/>
    <w:multiLevelType w:val="multilevel"/>
    <w:tmpl w:val="6A801E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1">
    <w:nsid w:val="623A14AA"/>
    <w:multiLevelType w:val="multilevel"/>
    <w:tmpl w:val="DFA2E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2">
    <w:nsid w:val="641E16D9"/>
    <w:multiLevelType w:val="hybridMultilevel"/>
    <w:tmpl w:val="71D0B98A"/>
    <w:lvl w:ilvl="0" w:tplc="1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672C62CF"/>
    <w:multiLevelType w:val="multilevel"/>
    <w:tmpl w:val="B0E4C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9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D676848"/>
    <w:multiLevelType w:val="hybridMultilevel"/>
    <w:tmpl w:val="E5A23218"/>
    <w:lvl w:ilvl="0" w:tplc="F6BAD636">
      <w:start w:val="1"/>
      <w:numFmt w:val="lowerLetter"/>
      <w:lvlText w:val="%1."/>
      <w:lvlJc w:val="left"/>
      <w:pPr>
        <w:tabs>
          <w:tab w:val="num" w:pos="2542"/>
        </w:tabs>
        <w:ind w:left="254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90667"/>
    <w:multiLevelType w:val="multilevel"/>
    <w:tmpl w:val="5086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Bookman Old Style" w:eastAsia="Times New Roman" w:hAnsi="Bookman Old Style" w:cs="Times New Roman"/>
        <w:b w:val="0"/>
      </w:rPr>
    </w:lvl>
    <w:lvl w:ilvl="2">
      <w:start w:val="1"/>
      <w:numFmt w:val="decimal"/>
      <w:lvlText w:val="5.1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4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74F3713A"/>
    <w:multiLevelType w:val="multilevel"/>
    <w:tmpl w:val="3F6A4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7">
    <w:nsid w:val="75145FAE"/>
    <w:multiLevelType w:val="hybridMultilevel"/>
    <w:tmpl w:val="602CF1A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603C7"/>
    <w:multiLevelType w:val="multilevel"/>
    <w:tmpl w:val="4ACE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683656"/>
    <w:multiLevelType w:val="multilevel"/>
    <w:tmpl w:val="CE728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11"/>
  </w:num>
  <w:num w:numId="4">
    <w:abstractNumId w:val="28"/>
  </w:num>
  <w:num w:numId="5">
    <w:abstractNumId w:val="17"/>
  </w:num>
  <w:num w:numId="6">
    <w:abstractNumId w:val="26"/>
  </w:num>
  <w:num w:numId="7">
    <w:abstractNumId w:val="3"/>
  </w:num>
  <w:num w:numId="8">
    <w:abstractNumId w:val="22"/>
  </w:num>
  <w:num w:numId="9">
    <w:abstractNumId w:val="10"/>
  </w:num>
  <w:num w:numId="10">
    <w:abstractNumId w:val="3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3"/>
  </w:num>
  <w:num w:numId="16">
    <w:abstractNumId w:val="37"/>
  </w:num>
  <w:num w:numId="17">
    <w:abstractNumId w:val="27"/>
  </w:num>
  <w:num w:numId="18">
    <w:abstractNumId w:val="6"/>
  </w:num>
  <w:num w:numId="19">
    <w:abstractNumId w:val="9"/>
  </w:num>
  <w:num w:numId="20">
    <w:abstractNumId w:val="1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4"/>
  </w:num>
  <w:num w:numId="25">
    <w:abstractNumId w:val="24"/>
  </w:num>
  <w:num w:numId="26">
    <w:abstractNumId w:val="23"/>
  </w:num>
  <w:num w:numId="27">
    <w:abstractNumId w:val="16"/>
  </w:num>
  <w:num w:numId="28">
    <w:abstractNumId w:val="39"/>
  </w:num>
  <w:num w:numId="29">
    <w:abstractNumId w:val="20"/>
  </w:num>
  <w:num w:numId="30">
    <w:abstractNumId w:val="15"/>
  </w:num>
  <w:num w:numId="31">
    <w:abstractNumId w:val="7"/>
  </w:num>
  <w:num w:numId="32">
    <w:abstractNumId w:val="32"/>
  </w:num>
  <w:num w:numId="33">
    <w:abstractNumId w:val="19"/>
  </w:num>
  <w:num w:numId="34">
    <w:abstractNumId w:val="21"/>
  </w:num>
  <w:num w:numId="35">
    <w:abstractNumId w:val="1"/>
  </w:num>
  <w:num w:numId="36">
    <w:abstractNumId w:val="36"/>
  </w:num>
  <w:num w:numId="37">
    <w:abstractNumId w:val="31"/>
  </w:num>
  <w:num w:numId="38">
    <w:abstractNumId w:val="18"/>
  </w:num>
  <w:num w:numId="39">
    <w:abstractNumId w:val="29"/>
  </w:num>
  <w:num w:numId="40">
    <w:abstractNumId w:val="2"/>
  </w:num>
  <w:num w:numId="41">
    <w:abstractNumId w:val="3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001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3F"/>
    <w:rsid w:val="000000C0"/>
    <w:rsid w:val="0001112A"/>
    <w:rsid w:val="0001362D"/>
    <w:rsid w:val="00015DBE"/>
    <w:rsid w:val="00023FD8"/>
    <w:rsid w:val="00024FE2"/>
    <w:rsid w:val="00032C2F"/>
    <w:rsid w:val="000428CC"/>
    <w:rsid w:val="00043AE0"/>
    <w:rsid w:val="00045627"/>
    <w:rsid w:val="0005285C"/>
    <w:rsid w:val="00052A41"/>
    <w:rsid w:val="0005312C"/>
    <w:rsid w:val="00054F07"/>
    <w:rsid w:val="00057DA0"/>
    <w:rsid w:val="000603CF"/>
    <w:rsid w:val="00064979"/>
    <w:rsid w:val="000662E5"/>
    <w:rsid w:val="00072F19"/>
    <w:rsid w:val="00072F67"/>
    <w:rsid w:val="000760E2"/>
    <w:rsid w:val="00076D09"/>
    <w:rsid w:val="0008214D"/>
    <w:rsid w:val="00083943"/>
    <w:rsid w:val="00085087"/>
    <w:rsid w:val="00085C4B"/>
    <w:rsid w:val="00086CB2"/>
    <w:rsid w:val="000B0660"/>
    <w:rsid w:val="000B774B"/>
    <w:rsid w:val="000C5223"/>
    <w:rsid w:val="000C6B84"/>
    <w:rsid w:val="000D5520"/>
    <w:rsid w:val="000D7C22"/>
    <w:rsid w:val="000E05E3"/>
    <w:rsid w:val="000E24B3"/>
    <w:rsid w:val="000E36BC"/>
    <w:rsid w:val="000F25BD"/>
    <w:rsid w:val="000F4C84"/>
    <w:rsid w:val="00100C8B"/>
    <w:rsid w:val="00101BB5"/>
    <w:rsid w:val="00103F03"/>
    <w:rsid w:val="00112990"/>
    <w:rsid w:val="00114BD8"/>
    <w:rsid w:val="001165EF"/>
    <w:rsid w:val="00123BAE"/>
    <w:rsid w:val="001264D3"/>
    <w:rsid w:val="00133CAB"/>
    <w:rsid w:val="00140723"/>
    <w:rsid w:val="00152BEE"/>
    <w:rsid w:val="0016237F"/>
    <w:rsid w:val="001814C1"/>
    <w:rsid w:val="00181896"/>
    <w:rsid w:val="00184222"/>
    <w:rsid w:val="001867E7"/>
    <w:rsid w:val="001B0AF2"/>
    <w:rsid w:val="001B0C21"/>
    <w:rsid w:val="001B0CD6"/>
    <w:rsid w:val="001B25AB"/>
    <w:rsid w:val="001B359C"/>
    <w:rsid w:val="001B4417"/>
    <w:rsid w:val="001E4FE2"/>
    <w:rsid w:val="001F0A3B"/>
    <w:rsid w:val="001F4251"/>
    <w:rsid w:val="002040FA"/>
    <w:rsid w:val="002102E1"/>
    <w:rsid w:val="00210790"/>
    <w:rsid w:val="00232ADD"/>
    <w:rsid w:val="00240AE1"/>
    <w:rsid w:val="0024328F"/>
    <w:rsid w:val="00254E19"/>
    <w:rsid w:val="00257B3D"/>
    <w:rsid w:val="00260EE1"/>
    <w:rsid w:val="00262549"/>
    <w:rsid w:val="00270C3B"/>
    <w:rsid w:val="002716DD"/>
    <w:rsid w:val="00276634"/>
    <w:rsid w:val="00277153"/>
    <w:rsid w:val="002865B7"/>
    <w:rsid w:val="0029348B"/>
    <w:rsid w:val="002943A4"/>
    <w:rsid w:val="00294A3A"/>
    <w:rsid w:val="00296314"/>
    <w:rsid w:val="00297B49"/>
    <w:rsid w:val="002A06D2"/>
    <w:rsid w:val="002B6303"/>
    <w:rsid w:val="002C2267"/>
    <w:rsid w:val="002D0A33"/>
    <w:rsid w:val="002D0DFF"/>
    <w:rsid w:val="002D0EE3"/>
    <w:rsid w:val="002E40EC"/>
    <w:rsid w:val="002E7545"/>
    <w:rsid w:val="002F693C"/>
    <w:rsid w:val="002F6FCF"/>
    <w:rsid w:val="0030002E"/>
    <w:rsid w:val="00302B7A"/>
    <w:rsid w:val="00303842"/>
    <w:rsid w:val="0030635C"/>
    <w:rsid w:val="0031474B"/>
    <w:rsid w:val="0032224A"/>
    <w:rsid w:val="00322D7B"/>
    <w:rsid w:val="003238C5"/>
    <w:rsid w:val="003303FF"/>
    <w:rsid w:val="00340547"/>
    <w:rsid w:val="00342FBF"/>
    <w:rsid w:val="0034426D"/>
    <w:rsid w:val="00352A05"/>
    <w:rsid w:val="003642FB"/>
    <w:rsid w:val="00365618"/>
    <w:rsid w:val="00383FE0"/>
    <w:rsid w:val="00384BE3"/>
    <w:rsid w:val="00387A9C"/>
    <w:rsid w:val="00391899"/>
    <w:rsid w:val="003931A4"/>
    <w:rsid w:val="003B0E57"/>
    <w:rsid w:val="003B105A"/>
    <w:rsid w:val="003B3005"/>
    <w:rsid w:val="003B3EDE"/>
    <w:rsid w:val="003B5B4A"/>
    <w:rsid w:val="003C4088"/>
    <w:rsid w:val="003C4CD7"/>
    <w:rsid w:val="003D7348"/>
    <w:rsid w:val="003D7986"/>
    <w:rsid w:val="003E4786"/>
    <w:rsid w:val="003F054E"/>
    <w:rsid w:val="003F1C11"/>
    <w:rsid w:val="003F56CC"/>
    <w:rsid w:val="004040FC"/>
    <w:rsid w:val="0040701F"/>
    <w:rsid w:val="00413E84"/>
    <w:rsid w:val="00414190"/>
    <w:rsid w:val="00414A0E"/>
    <w:rsid w:val="00440094"/>
    <w:rsid w:val="004412C8"/>
    <w:rsid w:val="004564E9"/>
    <w:rsid w:val="00462A7F"/>
    <w:rsid w:val="00465C8C"/>
    <w:rsid w:val="00471126"/>
    <w:rsid w:val="0047572D"/>
    <w:rsid w:val="00477B07"/>
    <w:rsid w:val="004821CA"/>
    <w:rsid w:val="00484EAA"/>
    <w:rsid w:val="00485733"/>
    <w:rsid w:val="00494630"/>
    <w:rsid w:val="00496857"/>
    <w:rsid w:val="004A55FA"/>
    <w:rsid w:val="004C12D8"/>
    <w:rsid w:val="004C44A9"/>
    <w:rsid w:val="004C471F"/>
    <w:rsid w:val="004C7131"/>
    <w:rsid w:val="004C7137"/>
    <w:rsid w:val="004D4635"/>
    <w:rsid w:val="004D6CDE"/>
    <w:rsid w:val="004D76C1"/>
    <w:rsid w:val="004F2C30"/>
    <w:rsid w:val="00500B4B"/>
    <w:rsid w:val="005037AB"/>
    <w:rsid w:val="005146B1"/>
    <w:rsid w:val="00523824"/>
    <w:rsid w:val="00526810"/>
    <w:rsid w:val="00531975"/>
    <w:rsid w:val="00540DC3"/>
    <w:rsid w:val="0054594B"/>
    <w:rsid w:val="0054787E"/>
    <w:rsid w:val="00547CF2"/>
    <w:rsid w:val="0055589B"/>
    <w:rsid w:val="00555DFB"/>
    <w:rsid w:val="0055682F"/>
    <w:rsid w:val="00564E60"/>
    <w:rsid w:val="00566FBB"/>
    <w:rsid w:val="00574D66"/>
    <w:rsid w:val="00577D65"/>
    <w:rsid w:val="0058270A"/>
    <w:rsid w:val="00585545"/>
    <w:rsid w:val="005950C4"/>
    <w:rsid w:val="00595201"/>
    <w:rsid w:val="00595C8F"/>
    <w:rsid w:val="005A2484"/>
    <w:rsid w:val="005B227F"/>
    <w:rsid w:val="005B2A41"/>
    <w:rsid w:val="005B408F"/>
    <w:rsid w:val="005B6A47"/>
    <w:rsid w:val="005C2810"/>
    <w:rsid w:val="005D2AB2"/>
    <w:rsid w:val="005D3EDF"/>
    <w:rsid w:val="005D4AAD"/>
    <w:rsid w:val="005D644E"/>
    <w:rsid w:val="005D6DCA"/>
    <w:rsid w:val="005E6F3C"/>
    <w:rsid w:val="005F04DA"/>
    <w:rsid w:val="005F1FD5"/>
    <w:rsid w:val="00600947"/>
    <w:rsid w:val="00600F74"/>
    <w:rsid w:val="00602B69"/>
    <w:rsid w:val="006036A4"/>
    <w:rsid w:val="00616008"/>
    <w:rsid w:val="0062073E"/>
    <w:rsid w:val="006228EA"/>
    <w:rsid w:val="00623BE1"/>
    <w:rsid w:val="00624543"/>
    <w:rsid w:val="00626D06"/>
    <w:rsid w:val="006422AA"/>
    <w:rsid w:val="006465C6"/>
    <w:rsid w:val="00646B43"/>
    <w:rsid w:val="00650761"/>
    <w:rsid w:val="00650EBC"/>
    <w:rsid w:val="00661C1B"/>
    <w:rsid w:val="00662736"/>
    <w:rsid w:val="00662FCA"/>
    <w:rsid w:val="00666699"/>
    <w:rsid w:val="006674E1"/>
    <w:rsid w:val="00667F33"/>
    <w:rsid w:val="00670953"/>
    <w:rsid w:val="006733CD"/>
    <w:rsid w:val="00684FEC"/>
    <w:rsid w:val="00690CAF"/>
    <w:rsid w:val="00695534"/>
    <w:rsid w:val="006A2619"/>
    <w:rsid w:val="006A3961"/>
    <w:rsid w:val="006A3ECD"/>
    <w:rsid w:val="006A5BDD"/>
    <w:rsid w:val="006B10E8"/>
    <w:rsid w:val="006B2D97"/>
    <w:rsid w:val="006B5612"/>
    <w:rsid w:val="006B6366"/>
    <w:rsid w:val="006C4A3D"/>
    <w:rsid w:val="006C556C"/>
    <w:rsid w:val="006C5D65"/>
    <w:rsid w:val="006C6D03"/>
    <w:rsid w:val="006C731B"/>
    <w:rsid w:val="006D4D2C"/>
    <w:rsid w:val="006D76AD"/>
    <w:rsid w:val="006E7200"/>
    <w:rsid w:val="006F2B1B"/>
    <w:rsid w:val="006F3423"/>
    <w:rsid w:val="006F4ABB"/>
    <w:rsid w:val="006F7ABF"/>
    <w:rsid w:val="007029A0"/>
    <w:rsid w:val="00703AAE"/>
    <w:rsid w:val="00710B2C"/>
    <w:rsid w:val="00712FBE"/>
    <w:rsid w:val="007137D4"/>
    <w:rsid w:val="00715A0D"/>
    <w:rsid w:val="00722C51"/>
    <w:rsid w:val="00727468"/>
    <w:rsid w:val="007334D0"/>
    <w:rsid w:val="00734D8E"/>
    <w:rsid w:val="00737AAC"/>
    <w:rsid w:val="0074021C"/>
    <w:rsid w:val="007411BC"/>
    <w:rsid w:val="00745A58"/>
    <w:rsid w:val="007464FE"/>
    <w:rsid w:val="007472FD"/>
    <w:rsid w:val="007521B5"/>
    <w:rsid w:val="00753937"/>
    <w:rsid w:val="0076068C"/>
    <w:rsid w:val="007744E8"/>
    <w:rsid w:val="00780136"/>
    <w:rsid w:val="00784708"/>
    <w:rsid w:val="00790541"/>
    <w:rsid w:val="0079128A"/>
    <w:rsid w:val="007A110A"/>
    <w:rsid w:val="007A37F3"/>
    <w:rsid w:val="007A4141"/>
    <w:rsid w:val="007A436D"/>
    <w:rsid w:val="007B60BF"/>
    <w:rsid w:val="007B7454"/>
    <w:rsid w:val="007C4CF3"/>
    <w:rsid w:val="007D1E3F"/>
    <w:rsid w:val="007D5318"/>
    <w:rsid w:val="007E1BAA"/>
    <w:rsid w:val="007E278B"/>
    <w:rsid w:val="007E7D44"/>
    <w:rsid w:val="007F1455"/>
    <w:rsid w:val="00801095"/>
    <w:rsid w:val="008079B8"/>
    <w:rsid w:val="00812368"/>
    <w:rsid w:val="00827EE1"/>
    <w:rsid w:val="00831D25"/>
    <w:rsid w:val="00833438"/>
    <w:rsid w:val="00837ECE"/>
    <w:rsid w:val="0084245D"/>
    <w:rsid w:val="008537BD"/>
    <w:rsid w:val="008614C2"/>
    <w:rsid w:val="00873A9E"/>
    <w:rsid w:val="00875881"/>
    <w:rsid w:val="00880080"/>
    <w:rsid w:val="00881553"/>
    <w:rsid w:val="0088565B"/>
    <w:rsid w:val="0089098D"/>
    <w:rsid w:val="00892ABB"/>
    <w:rsid w:val="008A4FCB"/>
    <w:rsid w:val="008A55B1"/>
    <w:rsid w:val="008A721A"/>
    <w:rsid w:val="008B1263"/>
    <w:rsid w:val="008B5670"/>
    <w:rsid w:val="008B6CCB"/>
    <w:rsid w:val="008C32CA"/>
    <w:rsid w:val="008C5F0D"/>
    <w:rsid w:val="008D1B9A"/>
    <w:rsid w:val="008D75FF"/>
    <w:rsid w:val="008E3E8F"/>
    <w:rsid w:val="008F01AC"/>
    <w:rsid w:val="008F2A52"/>
    <w:rsid w:val="008F3A2F"/>
    <w:rsid w:val="008F41C6"/>
    <w:rsid w:val="008F4D50"/>
    <w:rsid w:val="008F71FB"/>
    <w:rsid w:val="009041E9"/>
    <w:rsid w:val="009051E9"/>
    <w:rsid w:val="0090699F"/>
    <w:rsid w:val="00910ECF"/>
    <w:rsid w:val="00930F02"/>
    <w:rsid w:val="00932655"/>
    <w:rsid w:val="00934181"/>
    <w:rsid w:val="00943651"/>
    <w:rsid w:val="00947C8A"/>
    <w:rsid w:val="00962B50"/>
    <w:rsid w:val="0096433E"/>
    <w:rsid w:val="00966B81"/>
    <w:rsid w:val="0097645A"/>
    <w:rsid w:val="0098278B"/>
    <w:rsid w:val="00984062"/>
    <w:rsid w:val="00987A04"/>
    <w:rsid w:val="00992050"/>
    <w:rsid w:val="009943B9"/>
    <w:rsid w:val="009A09C9"/>
    <w:rsid w:val="009A3F12"/>
    <w:rsid w:val="009A5073"/>
    <w:rsid w:val="009B1687"/>
    <w:rsid w:val="009B26F3"/>
    <w:rsid w:val="009B3742"/>
    <w:rsid w:val="009C304E"/>
    <w:rsid w:val="009D4634"/>
    <w:rsid w:val="009D4915"/>
    <w:rsid w:val="009D59DE"/>
    <w:rsid w:val="009D6176"/>
    <w:rsid w:val="009E10F1"/>
    <w:rsid w:val="009E3FE8"/>
    <w:rsid w:val="009F5F13"/>
    <w:rsid w:val="009F70D0"/>
    <w:rsid w:val="00A037B1"/>
    <w:rsid w:val="00A03CFA"/>
    <w:rsid w:val="00A070BE"/>
    <w:rsid w:val="00A10D94"/>
    <w:rsid w:val="00A2422C"/>
    <w:rsid w:val="00A26E21"/>
    <w:rsid w:val="00A444CD"/>
    <w:rsid w:val="00A85693"/>
    <w:rsid w:val="00A951E5"/>
    <w:rsid w:val="00AA4883"/>
    <w:rsid w:val="00AA6DB1"/>
    <w:rsid w:val="00AB2857"/>
    <w:rsid w:val="00AD175C"/>
    <w:rsid w:val="00AD17D2"/>
    <w:rsid w:val="00AD478A"/>
    <w:rsid w:val="00AD50EE"/>
    <w:rsid w:val="00AD5529"/>
    <w:rsid w:val="00AF2985"/>
    <w:rsid w:val="00AF6D4A"/>
    <w:rsid w:val="00B0353B"/>
    <w:rsid w:val="00B03EE3"/>
    <w:rsid w:val="00B047F3"/>
    <w:rsid w:val="00B0583A"/>
    <w:rsid w:val="00B0586D"/>
    <w:rsid w:val="00B05F33"/>
    <w:rsid w:val="00B06D92"/>
    <w:rsid w:val="00B07EA2"/>
    <w:rsid w:val="00B1125D"/>
    <w:rsid w:val="00B34DB5"/>
    <w:rsid w:val="00B40056"/>
    <w:rsid w:val="00B52475"/>
    <w:rsid w:val="00B52E1F"/>
    <w:rsid w:val="00B564F7"/>
    <w:rsid w:val="00B63036"/>
    <w:rsid w:val="00B66700"/>
    <w:rsid w:val="00B67A5C"/>
    <w:rsid w:val="00B952FC"/>
    <w:rsid w:val="00BB0FF5"/>
    <w:rsid w:val="00BB18E4"/>
    <w:rsid w:val="00BC2C78"/>
    <w:rsid w:val="00BC4B51"/>
    <w:rsid w:val="00BC6E0A"/>
    <w:rsid w:val="00BC725B"/>
    <w:rsid w:val="00BD3209"/>
    <w:rsid w:val="00BD54F9"/>
    <w:rsid w:val="00BE3C97"/>
    <w:rsid w:val="00BF155C"/>
    <w:rsid w:val="00C00821"/>
    <w:rsid w:val="00C21890"/>
    <w:rsid w:val="00C235A5"/>
    <w:rsid w:val="00C25A25"/>
    <w:rsid w:val="00C3217A"/>
    <w:rsid w:val="00C33FA0"/>
    <w:rsid w:val="00C36068"/>
    <w:rsid w:val="00C37CB1"/>
    <w:rsid w:val="00C535B8"/>
    <w:rsid w:val="00C56FEB"/>
    <w:rsid w:val="00C75548"/>
    <w:rsid w:val="00C769AD"/>
    <w:rsid w:val="00C77488"/>
    <w:rsid w:val="00C77B92"/>
    <w:rsid w:val="00C84685"/>
    <w:rsid w:val="00C96D25"/>
    <w:rsid w:val="00CA181C"/>
    <w:rsid w:val="00CA7E38"/>
    <w:rsid w:val="00CB42CB"/>
    <w:rsid w:val="00CC3F41"/>
    <w:rsid w:val="00CC6A71"/>
    <w:rsid w:val="00CD4493"/>
    <w:rsid w:val="00CD7466"/>
    <w:rsid w:val="00CE0909"/>
    <w:rsid w:val="00CE1C26"/>
    <w:rsid w:val="00CE22B8"/>
    <w:rsid w:val="00CE326B"/>
    <w:rsid w:val="00CE435A"/>
    <w:rsid w:val="00CE6EF0"/>
    <w:rsid w:val="00CF28B5"/>
    <w:rsid w:val="00CF5E40"/>
    <w:rsid w:val="00D0273C"/>
    <w:rsid w:val="00D06717"/>
    <w:rsid w:val="00D07DFD"/>
    <w:rsid w:val="00D1421C"/>
    <w:rsid w:val="00D17E9A"/>
    <w:rsid w:val="00D23639"/>
    <w:rsid w:val="00D3046B"/>
    <w:rsid w:val="00D33B93"/>
    <w:rsid w:val="00D372E6"/>
    <w:rsid w:val="00D41388"/>
    <w:rsid w:val="00D43122"/>
    <w:rsid w:val="00D4422F"/>
    <w:rsid w:val="00D5166A"/>
    <w:rsid w:val="00D51A72"/>
    <w:rsid w:val="00D5496B"/>
    <w:rsid w:val="00D668C5"/>
    <w:rsid w:val="00D66E30"/>
    <w:rsid w:val="00D83CC1"/>
    <w:rsid w:val="00D90262"/>
    <w:rsid w:val="00D90510"/>
    <w:rsid w:val="00D92C98"/>
    <w:rsid w:val="00D933FC"/>
    <w:rsid w:val="00D95C50"/>
    <w:rsid w:val="00DC48C7"/>
    <w:rsid w:val="00DC51A4"/>
    <w:rsid w:val="00DD1760"/>
    <w:rsid w:val="00DD1EEA"/>
    <w:rsid w:val="00DD3985"/>
    <w:rsid w:val="00DD5576"/>
    <w:rsid w:val="00DE0614"/>
    <w:rsid w:val="00DE2516"/>
    <w:rsid w:val="00DF10E8"/>
    <w:rsid w:val="00DF7D24"/>
    <w:rsid w:val="00E060BF"/>
    <w:rsid w:val="00E14E1F"/>
    <w:rsid w:val="00E159B0"/>
    <w:rsid w:val="00E15F42"/>
    <w:rsid w:val="00E2691E"/>
    <w:rsid w:val="00E33844"/>
    <w:rsid w:val="00E35591"/>
    <w:rsid w:val="00E40F12"/>
    <w:rsid w:val="00E5147F"/>
    <w:rsid w:val="00E522D7"/>
    <w:rsid w:val="00E62EDF"/>
    <w:rsid w:val="00E736AF"/>
    <w:rsid w:val="00E743EA"/>
    <w:rsid w:val="00E76821"/>
    <w:rsid w:val="00E84C6B"/>
    <w:rsid w:val="00E875FD"/>
    <w:rsid w:val="00E87BA3"/>
    <w:rsid w:val="00E90224"/>
    <w:rsid w:val="00E902C0"/>
    <w:rsid w:val="00E92E97"/>
    <w:rsid w:val="00E9792D"/>
    <w:rsid w:val="00E97BA5"/>
    <w:rsid w:val="00EA76CE"/>
    <w:rsid w:val="00EB24A2"/>
    <w:rsid w:val="00EB42E9"/>
    <w:rsid w:val="00EB52D6"/>
    <w:rsid w:val="00EC120A"/>
    <w:rsid w:val="00EC24B2"/>
    <w:rsid w:val="00EC4B29"/>
    <w:rsid w:val="00ED225C"/>
    <w:rsid w:val="00ED443B"/>
    <w:rsid w:val="00ED4F54"/>
    <w:rsid w:val="00ED6FC1"/>
    <w:rsid w:val="00EE1F16"/>
    <w:rsid w:val="00EE268B"/>
    <w:rsid w:val="00EE4B90"/>
    <w:rsid w:val="00EE5746"/>
    <w:rsid w:val="00F00E5B"/>
    <w:rsid w:val="00F02091"/>
    <w:rsid w:val="00F03D9D"/>
    <w:rsid w:val="00F047FE"/>
    <w:rsid w:val="00F070DA"/>
    <w:rsid w:val="00F12C50"/>
    <w:rsid w:val="00F221BE"/>
    <w:rsid w:val="00F25B19"/>
    <w:rsid w:val="00F30BA2"/>
    <w:rsid w:val="00F32495"/>
    <w:rsid w:val="00F37EEF"/>
    <w:rsid w:val="00F431C0"/>
    <w:rsid w:val="00F4463A"/>
    <w:rsid w:val="00F51205"/>
    <w:rsid w:val="00F51657"/>
    <w:rsid w:val="00F61CEC"/>
    <w:rsid w:val="00F63555"/>
    <w:rsid w:val="00F6398E"/>
    <w:rsid w:val="00F66EA4"/>
    <w:rsid w:val="00F677D1"/>
    <w:rsid w:val="00F71F15"/>
    <w:rsid w:val="00F73521"/>
    <w:rsid w:val="00F75BDC"/>
    <w:rsid w:val="00F77C77"/>
    <w:rsid w:val="00F965DD"/>
    <w:rsid w:val="00FA1903"/>
    <w:rsid w:val="00FA1EBA"/>
    <w:rsid w:val="00FA3596"/>
    <w:rsid w:val="00FA3763"/>
    <w:rsid w:val="00FB07C0"/>
    <w:rsid w:val="00FB52FC"/>
    <w:rsid w:val="00FD01C7"/>
    <w:rsid w:val="00FD12EB"/>
    <w:rsid w:val="00FD1C93"/>
    <w:rsid w:val="00FD40F9"/>
    <w:rsid w:val="00FD6C50"/>
    <w:rsid w:val="00FE45BA"/>
    <w:rsid w:val="00FF22AC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7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902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5733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trike/>
    </w:rPr>
  </w:style>
  <w:style w:type="paragraph" w:styleId="Textodeglobo">
    <w:name w:val="Balloon Text"/>
    <w:basedOn w:val="Normal"/>
    <w:semiHidden/>
    <w:rsid w:val="008537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7E278B"/>
    <w:rPr>
      <w:sz w:val="16"/>
      <w:szCs w:val="16"/>
    </w:rPr>
  </w:style>
  <w:style w:type="paragraph" w:styleId="Textocomentario">
    <w:name w:val="annotation text"/>
    <w:basedOn w:val="Normal"/>
    <w:semiHidden/>
    <w:rsid w:val="007E27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E278B"/>
    <w:rPr>
      <w:b/>
      <w:bCs/>
    </w:rPr>
  </w:style>
  <w:style w:type="paragraph" w:styleId="Encabezado">
    <w:name w:val="header"/>
    <w:basedOn w:val="Normal"/>
    <w:link w:val="EncabezadoCar"/>
    <w:uiPriority w:val="99"/>
    <w:rsid w:val="00A242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422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87A04"/>
    <w:pPr>
      <w:ind w:left="720"/>
    </w:pPr>
    <w:rPr>
      <w:rFonts w:ascii="Calibri" w:eastAsiaTheme="minorHAnsi" w:hAnsi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478A"/>
    <w:rPr>
      <w:color w:val="0000FF"/>
      <w:u w:val="single"/>
    </w:rPr>
  </w:style>
  <w:style w:type="paragraph" w:styleId="Revisin">
    <w:name w:val="Revision"/>
    <w:hidden/>
    <w:uiPriority w:val="99"/>
    <w:semiHidden/>
    <w:rsid w:val="00690CAF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4B90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1"/>
    <w:rsid w:val="00EE4B90"/>
    <w:rPr>
      <w:rFonts w:asciiTheme="minorHAnsi" w:eastAsiaTheme="minorEastAsia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37EC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7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902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5733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trike/>
    </w:rPr>
  </w:style>
  <w:style w:type="paragraph" w:styleId="Textodeglobo">
    <w:name w:val="Balloon Text"/>
    <w:basedOn w:val="Normal"/>
    <w:semiHidden/>
    <w:rsid w:val="008537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7E278B"/>
    <w:rPr>
      <w:sz w:val="16"/>
      <w:szCs w:val="16"/>
    </w:rPr>
  </w:style>
  <w:style w:type="paragraph" w:styleId="Textocomentario">
    <w:name w:val="annotation text"/>
    <w:basedOn w:val="Normal"/>
    <w:semiHidden/>
    <w:rsid w:val="007E27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E278B"/>
    <w:rPr>
      <w:b/>
      <w:bCs/>
    </w:rPr>
  </w:style>
  <w:style w:type="paragraph" w:styleId="Encabezado">
    <w:name w:val="header"/>
    <w:basedOn w:val="Normal"/>
    <w:rsid w:val="00A242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22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87A04"/>
    <w:pPr>
      <w:ind w:left="720"/>
    </w:pPr>
    <w:rPr>
      <w:rFonts w:ascii="Calibri" w:eastAsiaTheme="minorHAnsi" w:hAnsi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4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781EAD44A64282A5FDA8CC1038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4E59-C297-4B6F-9881-069EAE928E62}"/>
      </w:docPartPr>
      <w:docPartBody>
        <w:p w:rsidR="00DF4F90" w:rsidRDefault="00CD52DD" w:rsidP="00CD52DD">
          <w:pPr>
            <w:pStyle w:val="F0781EAD44A64282A5FDA8CC10380550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A6048F0543A44874AC3C58FC3CA1A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B280-DC72-4FE3-B83B-909114377670}"/>
      </w:docPartPr>
      <w:docPartBody>
        <w:p w:rsidR="00DF4F90" w:rsidRDefault="00CD52DD" w:rsidP="00CD52DD">
          <w:pPr>
            <w:pStyle w:val="A6048F0543A44874AC3C58FC3CA1A561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52DD"/>
    <w:rsid w:val="00CD52DD"/>
    <w:rsid w:val="00CF2318"/>
    <w:rsid w:val="00D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3C9E1DB2B54146AEE04ACC5BC88675">
    <w:name w:val="793C9E1DB2B54146AEE04ACC5BC88675"/>
    <w:rsid w:val="00CD52DD"/>
  </w:style>
  <w:style w:type="paragraph" w:customStyle="1" w:styleId="F0781EAD44A64282A5FDA8CC10380550">
    <w:name w:val="F0781EAD44A64282A5FDA8CC10380550"/>
    <w:rsid w:val="00CD52DD"/>
  </w:style>
  <w:style w:type="paragraph" w:customStyle="1" w:styleId="A6048F0543A44874AC3C58FC3CA1A561">
    <w:name w:val="A6048F0543A44874AC3C58FC3CA1A561"/>
    <w:rsid w:val="00CD52DD"/>
  </w:style>
  <w:style w:type="paragraph" w:customStyle="1" w:styleId="4CE369FF136D456DA394C94307F49F9E">
    <w:name w:val="4CE369FF136D456DA394C94307F49F9E"/>
    <w:rsid w:val="00DF4F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B793-FEE4-475D-BA99-0027CD5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nacional de Ciencia, Tecnología e Innovación y Cámara de Comercio, Industrias y Agricultura de Panamá</vt:lpstr>
    </vt:vector>
  </TitlesOfParts>
  <Company>Diplomado en Gerencia Avanzada, Ronda II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</dc:title>
  <dc:creator>Profesional</dc:creator>
  <cp:lastModifiedBy>ccohen</cp:lastModifiedBy>
  <cp:revision>7</cp:revision>
  <cp:lastPrinted>2014-01-22T17:31:00Z</cp:lastPrinted>
  <dcterms:created xsi:type="dcterms:W3CDTF">2014-04-28T22:17:00Z</dcterms:created>
  <dcterms:modified xsi:type="dcterms:W3CDTF">2014-05-14T17:16:00Z</dcterms:modified>
</cp:coreProperties>
</file>