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68" w:rsidRPr="00DF07FC"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PASOS A SEGUIR PARA SOLICITAR UNA BECA DEL</w:t>
      </w:r>
    </w:p>
    <w:p w:rsidR="00D76E68"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PROGRAMA DE BECAS IFARHU-SENACYT</w:t>
      </w:r>
    </w:p>
    <w:p w:rsidR="00461D50" w:rsidRPr="00DF07FC" w:rsidRDefault="00461D50" w:rsidP="00D76E68">
      <w:pPr>
        <w:autoSpaceDE w:val="0"/>
        <w:autoSpaceDN w:val="0"/>
        <w:adjustRightInd w:val="0"/>
        <w:spacing w:after="0" w:line="240" w:lineRule="auto"/>
        <w:jc w:val="center"/>
        <w:rPr>
          <w:rFonts w:asciiTheme="minorHAnsi" w:hAnsiTheme="minorHAnsi" w:cs="Arial"/>
          <w:b/>
          <w:bCs/>
          <w:color w:val="000000"/>
          <w:lang w:eastAsia="es-ES"/>
        </w:rPr>
      </w:pPr>
      <w:r>
        <w:rPr>
          <w:rFonts w:asciiTheme="minorHAnsi" w:hAnsiTheme="minorHAnsi" w:cs="Arial"/>
          <w:b/>
          <w:bCs/>
          <w:color w:val="000000"/>
          <w:lang w:eastAsia="es-ES"/>
        </w:rPr>
        <w:t xml:space="preserve">BECAS PARA ESTUDIOS DOCTORALES </w:t>
      </w: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r w:rsidRPr="00DF07FC">
        <w:rPr>
          <w:rFonts w:asciiTheme="minorHAnsi" w:hAnsiTheme="minorHAnsi" w:cs="Arial"/>
          <w:b/>
          <w:bCs/>
          <w:color w:val="000000"/>
          <w:lang w:eastAsia="es-ES"/>
        </w:rPr>
        <w:t>PASO 1: ¿SOY ELEGIBLE SEGÚN EL REGLAMENTO CORRESPONDIENTE?</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Default="006F720E"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r>
        <w:rPr>
          <w:rFonts w:asciiTheme="minorHAnsi" w:hAnsiTheme="minorHAnsi" w:cstheme="minorHAnsi"/>
          <w:b/>
          <w:bCs/>
          <w:color w:val="000000"/>
          <w:sz w:val="24"/>
          <w:szCs w:val="24"/>
          <w:lang w:eastAsia="es-ES"/>
        </w:rPr>
        <w:t>BECAS DOCTORALES</w:t>
      </w:r>
    </w:p>
    <w:p w:rsidR="003A1D19" w:rsidRDefault="003A1D19" w:rsidP="00D76E68">
      <w:pPr>
        <w:autoSpaceDE w:val="0"/>
        <w:autoSpaceDN w:val="0"/>
        <w:adjustRightInd w:val="0"/>
        <w:spacing w:after="0" w:line="240" w:lineRule="auto"/>
        <w:jc w:val="both"/>
        <w:rPr>
          <w:rFonts w:cs="Calibri"/>
          <w:sz w:val="24"/>
          <w:szCs w:val="24"/>
        </w:rPr>
      </w:pPr>
    </w:p>
    <w:p w:rsidR="003A1D19" w:rsidRPr="003A1D19" w:rsidRDefault="003A1D19"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sidRPr="003A1D19">
        <w:rPr>
          <w:rFonts w:cs="Calibri"/>
          <w:sz w:val="24"/>
          <w:szCs w:val="24"/>
        </w:rPr>
        <w:t>Todos los candidatos deben ser panameños o tener residencia permanente legalmente establecida en Panamá, poseer título universitario a nivel de licenciatura con índice académico mínimo de 2.0 o equivalente, estar paz y salvo con IFARHU, estar paz y salvo con SENACYT, tener alto rendimiento en el ámbito laboral (según conste en sus evaluaciones periódicas emitidas por su supervisor), aprobar el examen de admisión aplicado por la Universidad de Acharya Nagarjuna e INDICASAT - AIP, describir el impacto de los estudios en el país y cumplir con los requisitos que exige el reglamento. La beca se debe hacer efectiva en el siguiente periodo académico: 201</w:t>
      </w:r>
      <w:r w:rsidR="00705101">
        <w:rPr>
          <w:rFonts w:cs="Calibri"/>
          <w:sz w:val="24"/>
          <w:szCs w:val="24"/>
        </w:rPr>
        <w:t>4</w:t>
      </w:r>
      <w:r w:rsidRPr="003A1D19">
        <w:rPr>
          <w:rFonts w:cs="Calibri"/>
          <w:sz w:val="24"/>
          <w:szCs w:val="24"/>
        </w:rPr>
        <w:t>. Las personas que sean beneficiadas de esta beca se deben dedicar a tiempo completo a los estudios.</w:t>
      </w:r>
    </w:p>
    <w:p w:rsidR="00D76E68" w:rsidRPr="00B579D4" w:rsidRDefault="00D76E68" w:rsidP="003A1D19">
      <w:pPr>
        <w:spacing w:before="20"/>
        <w:jc w:val="both"/>
        <w:rPr>
          <w:rFonts w:asciiTheme="minorHAnsi" w:hAnsiTheme="minorHAnsi" w:cstheme="minorHAnsi"/>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r w:rsidRPr="00B579D4">
        <w:rPr>
          <w:rFonts w:asciiTheme="minorHAnsi" w:hAnsiTheme="minorHAnsi" w:cstheme="minorHAnsi"/>
          <w:b/>
          <w:bCs/>
          <w:color w:val="000000"/>
          <w:sz w:val="24"/>
          <w:szCs w:val="24"/>
          <w:lang w:eastAsia="es-ES"/>
        </w:rPr>
        <w:t>PASO 2: SI COMPROBÓ QUE ES ELEGIBLE, ENTONCES PROCEDA A:</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sidRPr="00B579D4">
        <w:rPr>
          <w:rFonts w:asciiTheme="minorHAnsi" w:hAnsiTheme="minorHAnsi" w:cstheme="minorHAnsi"/>
          <w:color w:val="000000"/>
          <w:sz w:val="24"/>
          <w:szCs w:val="24"/>
          <w:lang w:eastAsia="es-ES"/>
        </w:rPr>
        <w:t>Descargar el formulario de solicitud correspondiente y llenarlo completamente</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Recopilar los documentos a entregar</w:t>
      </w:r>
    </w:p>
    <w:p w:rsidR="00262FDD" w:rsidRDefault="00262FDD" w:rsidP="00262FDD">
      <w:pPr>
        <w:autoSpaceDE w:val="0"/>
        <w:autoSpaceDN w:val="0"/>
        <w:adjustRightInd w:val="0"/>
        <w:spacing w:after="0" w:line="240" w:lineRule="auto"/>
        <w:jc w:val="both"/>
        <w:rPr>
          <w:rFonts w:asciiTheme="minorHAnsi" w:hAnsiTheme="minorHAnsi" w:cstheme="minorHAnsi"/>
          <w:b/>
          <w:sz w:val="24"/>
          <w:szCs w:val="24"/>
        </w:rPr>
      </w:pPr>
    </w:p>
    <w:p w:rsidR="00262FDD"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 xml:space="preserve"> Condición</w:t>
      </w:r>
      <w:r w:rsidR="00262FDD">
        <w:rPr>
          <w:rFonts w:asciiTheme="minorHAnsi" w:hAnsiTheme="minorHAnsi" w:cstheme="minorHAnsi"/>
          <w:b/>
          <w:sz w:val="24"/>
          <w:szCs w:val="24"/>
        </w:rPr>
        <w:t>:</w:t>
      </w:r>
    </w:p>
    <w:p w:rsidR="00D76E68" w:rsidRDefault="00D76E68"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Duración del doctorado máximo de </w:t>
      </w:r>
      <w:r w:rsidR="006C4384">
        <w:rPr>
          <w:rFonts w:asciiTheme="minorHAnsi" w:hAnsiTheme="minorHAnsi" w:cstheme="minorHAnsi"/>
          <w:sz w:val="24"/>
          <w:szCs w:val="24"/>
        </w:rPr>
        <w:t>c</w:t>
      </w:r>
      <w:r w:rsidR="003A1D19">
        <w:rPr>
          <w:rFonts w:asciiTheme="minorHAnsi" w:hAnsiTheme="minorHAnsi" w:cstheme="minorHAnsi"/>
          <w:sz w:val="24"/>
          <w:szCs w:val="24"/>
        </w:rPr>
        <w:t>inco</w:t>
      </w:r>
      <w:r w:rsidR="006C4384">
        <w:rPr>
          <w:rFonts w:asciiTheme="minorHAnsi" w:hAnsiTheme="minorHAnsi" w:cstheme="minorHAnsi"/>
          <w:sz w:val="24"/>
          <w:szCs w:val="24"/>
        </w:rPr>
        <w:t xml:space="preserve"> </w:t>
      </w:r>
      <w:r>
        <w:rPr>
          <w:rFonts w:asciiTheme="minorHAnsi" w:hAnsiTheme="minorHAnsi" w:cstheme="minorHAnsi"/>
          <w:sz w:val="24"/>
          <w:szCs w:val="24"/>
        </w:rPr>
        <w:t>años</w:t>
      </w:r>
    </w:p>
    <w:p w:rsidR="00D76E68" w:rsidRPr="00055453" w:rsidRDefault="00D76E68" w:rsidP="00D76E68">
      <w:pPr>
        <w:autoSpaceDE w:val="0"/>
        <w:autoSpaceDN w:val="0"/>
        <w:adjustRightInd w:val="0"/>
        <w:spacing w:after="0" w:line="240" w:lineRule="auto"/>
        <w:ind w:left="360"/>
        <w:jc w:val="both"/>
        <w:rPr>
          <w:rFonts w:asciiTheme="minorHAnsi" w:hAnsiTheme="minorHAnsi" w:cstheme="minorHAnsi"/>
          <w:sz w:val="24"/>
          <w:szCs w:val="24"/>
        </w:rPr>
      </w:pPr>
      <w:r>
        <w:rPr>
          <w:rFonts w:cs="Arial"/>
          <w:sz w:val="24"/>
          <w:szCs w:val="24"/>
        </w:rPr>
        <w:t xml:space="preserve">Financiamiento de hasta B/. </w:t>
      </w:r>
      <w:r w:rsidR="003A1D19">
        <w:rPr>
          <w:rFonts w:cs="Arial"/>
          <w:sz w:val="24"/>
          <w:szCs w:val="24"/>
        </w:rPr>
        <w:t xml:space="preserve">17,500.00 </w:t>
      </w:r>
      <w:r>
        <w:rPr>
          <w:rFonts w:cs="Arial"/>
          <w:sz w:val="24"/>
          <w:szCs w:val="24"/>
        </w:rPr>
        <w:t>por año</w:t>
      </w:r>
      <w:r w:rsidRPr="00055453">
        <w:rPr>
          <w:rFonts w:cs="Arial"/>
          <w:sz w:val="24"/>
          <w:szCs w:val="24"/>
        </w:rPr>
        <w:t>. La beca es hasta un 100% del costo.</w:t>
      </w:r>
    </w:p>
    <w:p w:rsidR="00D76E68" w:rsidRPr="00B579D4" w:rsidRDefault="00D76E68" w:rsidP="00D76E68">
      <w:pPr>
        <w:autoSpaceDE w:val="0"/>
        <w:autoSpaceDN w:val="0"/>
        <w:adjustRightInd w:val="0"/>
        <w:spacing w:after="0" w:line="240" w:lineRule="auto"/>
        <w:ind w:firstLine="60"/>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REUNIR LOS DOCUMENTOS SOLICITADOS DENTRO DEL</w:t>
      </w: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FORMULARIO DE CADA PROGRAMA.</w:t>
      </w:r>
    </w:p>
    <w:p w:rsidR="00077990" w:rsidRPr="00077990" w:rsidRDefault="00077990" w:rsidP="00D76E68">
      <w:pPr>
        <w:autoSpaceDE w:val="0"/>
        <w:autoSpaceDN w:val="0"/>
        <w:adjustRightInd w:val="0"/>
        <w:spacing w:after="0" w:line="240" w:lineRule="auto"/>
        <w:jc w:val="both"/>
        <w:rPr>
          <w:rFonts w:asciiTheme="minorHAnsi" w:hAnsiTheme="minorHAnsi" w:cstheme="minorHAnsi"/>
          <w:b/>
          <w:bCs/>
          <w:color w:val="000000"/>
          <w:sz w:val="24"/>
          <w:szCs w:val="24"/>
          <w:lang w:val="es-PA"/>
        </w:rPr>
      </w:pP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Formulario de solicitud completo</w:t>
      </w: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 xml:space="preserve">Copia de diplomas autenticados </w:t>
      </w:r>
      <w:r w:rsidR="00077990" w:rsidRPr="00077990">
        <w:rPr>
          <w:rFonts w:asciiTheme="minorHAnsi" w:hAnsiTheme="minorHAnsi" w:cstheme="minorHAnsi"/>
          <w:color w:val="000000"/>
          <w:sz w:val="24"/>
          <w:szCs w:val="24"/>
        </w:rPr>
        <w:t>(LICENCIATURA)</w:t>
      </w:r>
      <w:r w:rsidRPr="00077990">
        <w:rPr>
          <w:rFonts w:asciiTheme="minorHAnsi" w:hAnsiTheme="minorHAnsi" w:cstheme="minorHAnsi"/>
          <w:color w:val="000000"/>
          <w:sz w:val="24"/>
          <w:szCs w:val="24"/>
        </w:rPr>
        <w:t>*</w:t>
      </w: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Copia de créditos autenticado</w:t>
      </w:r>
      <w:r w:rsidR="00E7757D" w:rsidRPr="00077990">
        <w:rPr>
          <w:rFonts w:asciiTheme="minorHAnsi" w:hAnsiTheme="minorHAnsi" w:cstheme="minorHAnsi"/>
          <w:color w:val="000000"/>
          <w:sz w:val="24"/>
          <w:szCs w:val="24"/>
        </w:rPr>
        <w:t>s</w:t>
      </w:r>
      <w:r w:rsidR="00077990" w:rsidRPr="00077990">
        <w:rPr>
          <w:rFonts w:asciiTheme="minorHAnsi" w:hAnsiTheme="minorHAnsi" w:cstheme="minorHAnsi"/>
          <w:color w:val="000000"/>
          <w:sz w:val="24"/>
          <w:szCs w:val="24"/>
        </w:rPr>
        <w:t xml:space="preserve"> (LICENCIATURA)</w:t>
      </w:r>
      <w:r w:rsidRPr="00077990">
        <w:rPr>
          <w:rFonts w:asciiTheme="minorHAnsi" w:hAnsiTheme="minorHAnsi" w:cstheme="minorHAnsi"/>
          <w:color w:val="000000"/>
          <w:sz w:val="24"/>
          <w:szCs w:val="24"/>
        </w:rPr>
        <w:t>*</w:t>
      </w:r>
    </w:p>
    <w:p w:rsidR="00077990" w:rsidRPr="00077990" w:rsidRDefault="00D76E68" w:rsidP="00077990">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 xml:space="preserve">Ensayo </w:t>
      </w:r>
      <w:r w:rsidR="00077990" w:rsidRPr="00077990">
        <w:rPr>
          <w:rFonts w:asciiTheme="minorHAnsi" w:hAnsiTheme="minorHAnsi" w:cstheme="minorHAnsi"/>
          <w:color w:val="000000"/>
          <w:sz w:val="24"/>
          <w:szCs w:val="24"/>
        </w:rPr>
        <w:t>-</w:t>
      </w:r>
      <w:r w:rsidR="00077990" w:rsidRPr="00077990">
        <w:rPr>
          <w:rFonts w:asciiTheme="minorHAnsi" w:eastAsia="Times New Roman" w:hAnsiTheme="minorHAnsi" w:cstheme="minorHAnsi"/>
          <w:color w:val="000000"/>
          <w:sz w:val="24"/>
          <w:szCs w:val="24"/>
          <w:lang w:val="es-PA" w:eastAsia="es-PA"/>
        </w:rPr>
        <w:t xml:space="preserve">(Donde exprese claramente sus méritos personales, intención de permanecer en Panamá, motivación e impacto de los estudios en el país) </w:t>
      </w:r>
      <w:r w:rsidR="00077990" w:rsidRPr="00077990">
        <w:rPr>
          <w:rFonts w:asciiTheme="minorHAnsi" w:hAnsiTheme="minorHAnsi" w:cstheme="minorHAnsi"/>
          <w:color w:val="000000"/>
          <w:sz w:val="24"/>
          <w:szCs w:val="24"/>
        </w:rPr>
        <w:t xml:space="preserve"> Aprobación del Examen de Admisión de la Universidad</w:t>
      </w:r>
    </w:p>
    <w:p w:rsidR="00077990" w:rsidRPr="00077990" w:rsidRDefault="00077990" w:rsidP="00077990">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Carta de Recomendación Profesional</w:t>
      </w:r>
    </w:p>
    <w:p w:rsidR="00077990" w:rsidRPr="00077990" w:rsidRDefault="00077990" w:rsidP="00077990">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 xml:space="preserve">Certificación de Buena Salud y Mental </w:t>
      </w:r>
      <w:r w:rsidR="00FC1770">
        <w:rPr>
          <w:rFonts w:asciiTheme="minorHAnsi" w:hAnsiTheme="minorHAnsi" w:cstheme="minorHAnsi"/>
          <w:color w:val="000000"/>
          <w:sz w:val="24"/>
          <w:szCs w:val="24"/>
        </w:rPr>
        <w:t>(Debe ser emitido del MINSA o CSS)</w:t>
      </w: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Hoja de vida</w:t>
      </w: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Copia del Programa Académico</w:t>
      </w:r>
      <w:r w:rsidR="00384B42" w:rsidRPr="00077990">
        <w:rPr>
          <w:rFonts w:asciiTheme="minorHAnsi" w:hAnsiTheme="minorHAnsi" w:cstheme="minorHAnsi"/>
          <w:color w:val="000000"/>
          <w:sz w:val="24"/>
          <w:szCs w:val="24"/>
        </w:rPr>
        <w:t xml:space="preserve"> de universidades sugeridas</w:t>
      </w:r>
    </w:p>
    <w:p w:rsidR="00D76E68" w:rsidRPr="00077990"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t>Copia del reglamento del programa firmado por el aspirante</w:t>
      </w:r>
    </w:p>
    <w:p w:rsidR="00D76E68"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Paz y Salvo SENACYT</w:t>
      </w:r>
      <w:r w:rsidR="00FC1770">
        <w:rPr>
          <w:rFonts w:asciiTheme="minorHAnsi" w:hAnsiTheme="minorHAnsi" w:cstheme="minorHAnsi"/>
          <w:color w:val="000000"/>
          <w:sz w:val="24"/>
          <w:szCs w:val="24"/>
        </w:rPr>
        <w:t>**</w:t>
      </w:r>
    </w:p>
    <w:p w:rsidR="00D76E68"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Paz y Salvo IFARHU</w:t>
      </w:r>
      <w:r w:rsidR="00077990">
        <w:rPr>
          <w:rFonts w:asciiTheme="minorHAnsi" w:hAnsiTheme="minorHAnsi" w:cstheme="minorHAnsi"/>
          <w:color w:val="000000"/>
          <w:sz w:val="24"/>
          <w:szCs w:val="24"/>
        </w:rPr>
        <w:t xml:space="preserve"> con recibo de pago</w:t>
      </w:r>
      <w:r>
        <w:rPr>
          <w:rFonts w:asciiTheme="minorHAnsi" w:hAnsiTheme="minorHAnsi" w:cstheme="minorHAnsi"/>
          <w:color w:val="000000"/>
          <w:sz w:val="24"/>
          <w:szCs w:val="24"/>
        </w:rPr>
        <w:t>*</w:t>
      </w:r>
    </w:p>
    <w:p w:rsidR="00262FDD" w:rsidRPr="00077990" w:rsidRDefault="00D76E68" w:rsidP="00262FDD">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hAnsiTheme="minorHAnsi" w:cstheme="minorHAnsi"/>
          <w:color w:val="000000"/>
          <w:sz w:val="24"/>
          <w:szCs w:val="24"/>
        </w:rPr>
        <w:lastRenderedPageBreak/>
        <w:t>Copia de Cédula</w:t>
      </w:r>
    </w:p>
    <w:p w:rsidR="006C4384" w:rsidRDefault="00077990" w:rsidP="00077990">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077990">
        <w:rPr>
          <w:rFonts w:asciiTheme="minorHAnsi" w:eastAsia="Times New Roman" w:hAnsiTheme="minorHAnsi" w:cstheme="minorHAnsi"/>
          <w:color w:val="000000"/>
          <w:sz w:val="24"/>
          <w:szCs w:val="24"/>
          <w:lang w:val="es-PA" w:eastAsia="es-PA"/>
        </w:rPr>
        <w:t>Carta de Postulación suscrita por INDICASAT AIP (Sólo aplica a funcionarios de INDICASAT)</w:t>
      </w:r>
      <w:r w:rsidRPr="00077990" w:rsidDel="00077990">
        <w:rPr>
          <w:rFonts w:asciiTheme="minorHAnsi" w:hAnsiTheme="minorHAnsi" w:cstheme="minorHAnsi"/>
          <w:color w:val="000000"/>
          <w:sz w:val="24"/>
          <w:szCs w:val="24"/>
        </w:rPr>
        <w:t xml:space="preserve"> </w:t>
      </w:r>
    </w:p>
    <w:p w:rsidR="00FC1770" w:rsidRPr="00077990" w:rsidRDefault="00FC1770" w:rsidP="00FC1770">
      <w:pPr>
        <w:pStyle w:val="Prrafodelista"/>
        <w:autoSpaceDE w:val="0"/>
        <w:autoSpaceDN w:val="0"/>
        <w:adjustRightInd w:val="0"/>
        <w:spacing w:after="0" w:line="240" w:lineRule="auto"/>
        <w:jc w:val="both"/>
        <w:rPr>
          <w:rFonts w:asciiTheme="minorHAnsi" w:hAnsiTheme="minorHAnsi" w:cstheme="minorHAnsi"/>
          <w:color w:val="000000"/>
          <w:sz w:val="24"/>
          <w:szCs w:val="24"/>
        </w:rPr>
      </w:pP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documentos se autentican en el IFARHU al igual que la solicitud del Paz y Salvo del IFARHU.</w:t>
      </w:r>
    </w:p>
    <w:p w:rsidR="000D7C84" w:rsidRDefault="00FC1770"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rsidR="00FC1770" w:rsidRPr="00FC1770" w:rsidRDefault="00FC1770" w:rsidP="00FC1770">
      <w:pPr>
        <w:jc w:val="both"/>
        <w:rPr>
          <w:rFonts w:asciiTheme="minorHAnsi" w:hAnsiTheme="minorHAnsi" w:cstheme="minorHAnsi"/>
          <w:color w:val="000000"/>
          <w:sz w:val="24"/>
          <w:szCs w:val="24"/>
          <w:lang w:val="es-PA" w:eastAsia="es-ES"/>
        </w:rPr>
      </w:pPr>
      <w:r>
        <w:rPr>
          <w:rFonts w:ascii="Bookman Old Style" w:eastAsia="Times New Roman" w:hAnsi="Bookman Old Style" w:cs="Calibri"/>
          <w:color w:val="000000"/>
          <w:lang w:val="es-PA" w:eastAsia="es-PA"/>
        </w:rPr>
        <w:t xml:space="preserve">** El Paz y Salvo de SENACYT debe ser descargado de la página web y </w:t>
      </w:r>
      <w:r w:rsidRPr="007C2434">
        <w:rPr>
          <w:rFonts w:ascii="Bookman Old Style" w:eastAsia="Times New Roman" w:hAnsi="Bookman Old Style" w:cs="Calibri"/>
          <w:color w:val="000000"/>
          <w:lang w:val="es-PA" w:eastAsia="es-PA"/>
        </w:rPr>
        <w:t xml:space="preserve">entregado a las oficinas de SENACYT debidamente llenado  con la copia de cédula. </w:t>
      </w:r>
    </w:p>
    <w:p w:rsidR="00FC1770" w:rsidRDefault="00FC1770" w:rsidP="00FC1770">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color w:val="000000"/>
          <w:sz w:val="24"/>
          <w:szCs w:val="24"/>
        </w:rPr>
        <w:t>N</w:t>
      </w:r>
      <w:r w:rsidRPr="00484F95">
        <w:rPr>
          <w:rFonts w:asciiTheme="minorHAnsi" w:hAnsiTheme="minorHAnsi" w:cstheme="minorHAnsi"/>
          <w:b/>
          <w:color w:val="000000"/>
          <w:sz w:val="24"/>
          <w:szCs w:val="24"/>
        </w:rPr>
        <w:t>o</w:t>
      </w:r>
      <w:r>
        <w:rPr>
          <w:rFonts w:asciiTheme="minorHAnsi" w:hAnsiTheme="minorHAnsi" w:cstheme="minorHAnsi"/>
          <w:b/>
          <w:color w:val="000000"/>
          <w:sz w:val="24"/>
          <w:szCs w:val="24"/>
        </w:rPr>
        <w:t xml:space="preserve"> se</w:t>
      </w:r>
      <w:r w:rsidRPr="00484F95">
        <w:rPr>
          <w:rFonts w:asciiTheme="minorHAnsi" w:hAnsiTheme="minorHAnsi" w:cstheme="minorHAnsi"/>
          <w:b/>
          <w:color w:val="000000"/>
          <w:sz w:val="24"/>
          <w:szCs w:val="24"/>
        </w:rPr>
        <w:t xml:space="preserve"> contempla presupuesto familiar, sólo se cubrirán los gastos del becario.</w:t>
      </w:r>
    </w:p>
    <w:p w:rsidR="00FC1770" w:rsidRPr="005150B8" w:rsidRDefault="00FC1770" w:rsidP="00FC1770">
      <w:pPr>
        <w:autoSpaceDE w:val="0"/>
        <w:autoSpaceDN w:val="0"/>
        <w:adjustRightInd w:val="0"/>
        <w:spacing w:after="0" w:line="240" w:lineRule="auto"/>
        <w:jc w:val="both"/>
        <w:rPr>
          <w:rFonts w:asciiTheme="minorHAnsi" w:hAnsiTheme="minorHAnsi" w:cstheme="minorHAnsi"/>
          <w:color w:val="000000"/>
          <w:sz w:val="24"/>
          <w:szCs w:val="24"/>
          <w:lang w:val="es-PA"/>
        </w:rPr>
      </w:pPr>
    </w:p>
    <w:p w:rsidR="00FC1770" w:rsidRPr="00B579D4" w:rsidRDefault="00FC1770" w:rsidP="00FC1770">
      <w:pPr>
        <w:autoSpaceDE w:val="0"/>
        <w:autoSpaceDN w:val="0"/>
        <w:adjustRightInd w:val="0"/>
        <w:spacing w:after="0" w:line="240" w:lineRule="auto"/>
        <w:jc w:val="both"/>
        <w:rPr>
          <w:rFonts w:asciiTheme="minorHAnsi" w:hAnsiTheme="minorHAnsi" w:cstheme="minorHAnsi"/>
          <w:b/>
          <w:color w:val="000000"/>
          <w:sz w:val="24"/>
          <w:szCs w:val="24"/>
          <w:lang w:eastAsia="es-ES"/>
        </w:rPr>
      </w:pPr>
    </w:p>
    <w:p w:rsidR="00FC1770" w:rsidRPr="00B579D4" w:rsidRDefault="00FC1770" w:rsidP="00FC1770">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B579D4">
        <w:rPr>
          <w:rFonts w:asciiTheme="minorHAnsi" w:hAnsiTheme="minorHAnsi" w:cstheme="minorHAnsi"/>
          <w:b/>
          <w:color w:val="000000"/>
          <w:sz w:val="24"/>
          <w:szCs w:val="24"/>
          <w:lang w:eastAsia="es-ES"/>
        </w:rPr>
        <w:t>PASO 3: ENVIAR O ENTREGAR LA DOCUMENTACIÓN COMPLETA A:</w:t>
      </w:r>
    </w:p>
    <w:p w:rsidR="00FC1770" w:rsidRDefault="00FC1770" w:rsidP="00FC1770">
      <w:pPr>
        <w:autoSpaceDE w:val="0"/>
        <w:autoSpaceDN w:val="0"/>
        <w:adjustRightInd w:val="0"/>
        <w:spacing w:after="0" w:line="240" w:lineRule="auto"/>
        <w:jc w:val="both"/>
        <w:rPr>
          <w:rFonts w:asciiTheme="minorHAnsi" w:hAnsiTheme="minorHAnsi" w:cstheme="minorHAnsi"/>
          <w:sz w:val="24"/>
          <w:szCs w:val="24"/>
        </w:rPr>
      </w:pPr>
      <w:r w:rsidRPr="00B579D4">
        <w:rPr>
          <w:rFonts w:asciiTheme="minorHAnsi" w:hAnsiTheme="minorHAnsi" w:cstheme="minorHAnsi"/>
          <w:sz w:val="24"/>
          <w:szCs w:val="24"/>
        </w:rPr>
        <w:t xml:space="preserve">Las </w:t>
      </w:r>
      <w:r>
        <w:rPr>
          <w:rFonts w:asciiTheme="minorHAnsi" w:hAnsiTheme="minorHAnsi" w:cstheme="minorHAnsi"/>
          <w:sz w:val="24"/>
          <w:szCs w:val="24"/>
        </w:rPr>
        <w:t xml:space="preserve">solicitudes </w:t>
      </w:r>
      <w:r w:rsidRPr="00B579D4">
        <w:rPr>
          <w:rFonts w:asciiTheme="minorHAnsi" w:hAnsiTheme="minorHAnsi" w:cstheme="minorHAnsi"/>
          <w:sz w:val="24"/>
          <w:szCs w:val="24"/>
        </w:rPr>
        <w:t xml:space="preserve">deben ser entregadas en formato electrónico, a través de  la dirección </w:t>
      </w:r>
      <w:r w:rsidR="00705101">
        <w:rPr>
          <w:rFonts w:cs="Calibri"/>
          <w:sz w:val="17"/>
          <w:szCs w:val="17"/>
        </w:rPr>
        <w:t>doctoradoind@senacyt.gob.p</w:t>
      </w:r>
      <w:r w:rsidR="00705101" w:rsidRPr="00705101">
        <w:rPr>
          <w:rFonts w:cs="Calibri"/>
          <w:sz w:val="17"/>
          <w:szCs w:val="17"/>
        </w:rPr>
        <w:t>a</w:t>
      </w:r>
      <w:r w:rsidR="00705101" w:rsidRPr="00705101" w:rsidDel="00705101">
        <w:rPr>
          <w:rFonts w:asciiTheme="minorHAnsi" w:hAnsiTheme="minorHAnsi" w:cstheme="minorHAnsi"/>
          <w:sz w:val="24"/>
          <w:szCs w:val="24"/>
        </w:rPr>
        <w:t xml:space="preserve"> </w:t>
      </w:r>
      <w:r w:rsidRPr="00B579D4">
        <w:rPr>
          <w:rFonts w:asciiTheme="minorHAnsi" w:hAnsiTheme="minorHAnsi" w:cstheme="minorHAnsi"/>
          <w:sz w:val="24"/>
          <w:szCs w:val="24"/>
        </w:rPr>
        <w:t>en discos compactos u otros dispositivos en la oficina</w:t>
      </w:r>
      <w:r w:rsidR="00705101">
        <w:rPr>
          <w:rFonts w:asciiTheme="minorHAnsi" w:hAnsiTheme="minorHAnsi" w:cstheme="minorHAnsi"/>
          <w:sz w:val="24"/>
          <w:szCs w:val="24"/>
        </w:rPr>
        <w:t xml:space="preserve"> 210,</w:t>
      </w:r>
      <w:r w:rsidRPr="00B579D4">
        <w:rPr>
          <w:rFonts w:asciiTheme="minorHAnsi" w:hAnsiTheme="minorHAnsi" w:cstheme="minorHAnsi"/>
          <w:sz w:val="24"/>
          <w:szCs w:val="24"/>
        </w:rPr>
        <w:t xml:space="preserve"> </w:t>
      </w:r>
      <w:r w:rsidR="00705101">
        <w:rPr>
          <w:rFonts w:asciiTheme="minorHAnsi" w:hAnsiTheme="minorHAnsi" w:cstheme="minorHAnsi"/>
          <w:sz w:val="24"/>
          <w:szCs w:val="24"/>
        </w:rPr>
        <w:t>Senacyt, edificio 233, Ciudad del Saber.</w:t>
      </w:r>
    </w:p>
    <w:p w:rsidR="00FC1770" w:rsidRPr="00B579D4" w:rsidRDefault="00FC1770" w:rsidP="00FC1770">
      <w:pPr>
        <w:autoSpaceDE w:val="0"/>
        <w:autoSpaceDN w:val="0"/>
        <w:adjustRightInd w:val="0"/>
        <w:spacing w:after="0" w:line="240" w:lineRule="auto"/>
        <w:jc w:val="both"/>
        <w:rPr>
          <w:rFonts w:asciiTheme="minorHAnsi" w:hAnsiTheme="minorHAnsi" w:cstheme="minorHAnsi"/>
          <w:sz w:val="24"/>
          <w:szCs w:val="24"/>
        </w:rPr>
      </w:pPr>
    </w:p>
    <w:p w:rsidR="00FC1770" w:rsidRDefault="00FC1770" w:rsidP="00FC1770">
      <w:pPr>
        <w:spacing w:after="120"/>
        <w:jc w:val="both"/>
        <w:rPr>
          <w:rFonts w:asciiTheme="minorHAnsi" w:hAnsiTheme="minorHAnsi" w:cstheme="minorHAnsi"/>
          <w:b/>
          <w:color w:val="000000"/>
          <w:sz w:val="24"/>
          <w:szCs w:val="24"/>
          <w:lang w:eastAsia="es-ES"/>
        </w:rPr>
      </w:pPr>
      <w:r w:rsidRPr="00B579D4">
        <w:rPr>
          <w:rFonts w:asciiTheme="minorHAnsi" w:hAnsiTheme="minorHAnsi" w:cstheme="minorHAnsi"/>
          <w:color w:val="000000"/>
          <w:sz w:val="24"/>
          <w:szCs w:val="24"/>
          <w:lang w:eastAsia="es-ES"/>
        </w:rPr>
        <w:t xml:space="preserve">Hasta el </w:t>
      </w:r>
      <w:r w:rsidR="00705101">
        <w:rPr>
          <w:rFonts w:asciiTheme="minorHAnsi" w:hAnsiTheme="minorHAnsi" w:cstheme="minorHAnsi"/>
          <w:b/>
          <w:color w:val="000000"/>
          <w:sz w:val="24"/>
          <w:szCs w:val="24"/>
          <w:lang w:eastAsia="es-ES"/>
        </w:rPr>
        <w:t>30 DE AGOSTO DE 2013 a las 3:00 p.m. HORA</w:t>
      </w:r>
      <w:r w:rsidRPr="00B579D4">
        <w:rPr>
          <w:rFonts w:asciiTheme="minorHAnsi" w:hAnsiTheme="minorHAnsi" w:cstheme="minorHAnsi"/>
          <w:b/>
          <w:sz w:val="24"/>
          <w:szCs w:val="24"/>
        </w:rPr>
        <w:t xml:space="preserve"> EXACTA (</w:t>
      </w:r>
      <w:r w:rsidRPr="00B579D4">
        <w:rPr>
          <w:rFonts w:asciiTheme="minorHAnsi" w:hAnsiTheme="minorHAnsi" w:cstheme="minorHAnsi"/>
          <w:b/>
          <w:color w:val="000000"/>
          <w:sz w:val="24"/>
          <w:szCs w:val="24"/>
          <w:lang w:eastAsia="es-ES"/>
        </w:rPr>
        <w:t>No se recibirá documentos después de esta hora</w:t>
      </w:r>
      <w:r>
        <w:rPr>
          <w:rFonts w:asciiTheme="minorHAnsi" w:hAnsiTheme="minorHAnsi" w:cstheme="minorHAnsi"/>
          <w:b/>
          <w:color w:val="000000"/>
          <w:sz w:val="24"/>
          <w:szCs w:val="24"/>
          <w:lang w:eastAsia="es-ES"/>
        </w:rPr>
        <w:t>; quedará</w:t>
      </w:r>
      <w:r w:rsidRPr="00B579D4">
        <w:rPr>
          <w:rFonts w:asciiTheme="minorHAnsi" w:hAnsiTheme="minorHAnsi" w:cstheme="minorHAnsi"/>
          <w:b/>
          <w:color w:val="000000"/>
          <w:sz w:val="24"/>
          <w:szCs w:val="24"/>
          <w:lang w:eastAsia="es-ES"/>
        </w:rPr>
        <w:t xml:space="preserve"> automáticamente descalificado).</w:t>
      </w:r>
    </w:p>
    <w:p w:rsidR="00FC1770" w:rsidRPr="0026435C" w:rsidRDefault="00FC1770" w:rsidP="00FC1770">
      <w:pPr>
        <w:autoSpaceDE w:val="0"/>
        <w:autoSpaceDN w:val="0"/>
        <w:adjustRightInd w:val="0"/>
        <w:spacing w:after="0" w:line="240" w:lineRule="auto"/>
        <w:jc w:val="both"/>
        <w:rPr>
          <w:rFonts w:cs="Calibri"/>
          <w:b/>
          <w:bCs/>
          <w:sz w:val="24"/>
          <w:szCs w:val="24"/>
          <w:u w:val="single"/>
          <w:lang w:eastAsia="es-ES"/>
        </w:rPr>
      </w:pPr>
      <w:r w:rsidRPr="0026435C">
        <w:rPr>
          <w:rFonts w:cs="Calibri"/>
          <w:b/>
          <w:bCs/>
          <w:sz w:val="24"/>
          <w:szCs w:val="24"/>
          <w:u w:val="single"/>
          <w:lang w:eastAsia="es-ES"/>
        </w:rPr>
        <w:t>DE ENTREGAR LA DOCUMENTACIÓN EN FORMATO ELECTRÓNICO DEBE SER ENVIADA EN UN S</w:t>
      </w:r>
      <w:r>
        <w:rPr>
          <w:rFonts w:cs="Calibri"/>
          <w:b/>
          <w:bCs/>
          <w:sz w:val="24"/>
          <w:szCs w:val="24"/>
          <w:u w:val="single"/>
          <w:lang w:eastAsia="es-ES"/>
        </w:rPr>
        <w:t>Ó</w:t>
      </w:r>
      <w:r w:rsidRPr="0026435C">
        <w:rPr>
          <w:rFonts w:cs="Calibri"/>
          <w:b/>
          <w:bCs/>
          <w:sz w:val="24"/>
          <w:szCs w:val="24"/>
          <w:u w:val="single"/>
          <w:lang w:eastAsia="es-ES"/>
        </w:rPr>
        <w:t>LO CORREO ELECTRÓNICO Y BAJO UN S</w:t>
      </w:r>
      <w:r>
        <w:rPr>
          <w:rFonts w:cs="Calibri"/>
          <w:b/>
          <w:bCs/>
          <w:sz w:val="24"/>
          <w:szCs w:val="24"/>
          <w:u w:val="single"/>
          <w:lang w:eastAsia="es-ES"/>
        </w:rPr>
        <w:t>Ó</w:t>
      </w:r>
      <w:r w:rsidRPr="0026435C">
        <w:rPr>
          <w:rFonts w:cs="Calibri"/>
          <w:b/>
          <w:bCs/>
          <w:sz w:val="24"/>
          <w:szCs w:val="24"/>
          <w:u w:val="single"/>
          <w:lang w:eastAsia="es-ES"/>
        </w:rPr>
        <w:t>LO</w:t>
      </w:r>
      <w:r>
        <w:rPr>
          <w:rFonts w:cs="Calibri"/>
          <w:b/>
          <w:bCs/>
          <w:sz w:val="24"/>
          <w:szCs w:val="24"/>
          <w:u w:val="single"/>
          <w:lang w:eastAsia="es-ES"/>
        </w:rPr>
        <w:t xml:space="preserve"> DOCUMENTO. ESTE ES UN REQUISITO INDISPENSABLE.</w:t>
      </w:r>
    </w:p>
    <w:p w:rsidR="00FC1770" w:rsidRPr="00B579D4" w:rsidRDefault="00FC1770" w:rsidP="00FC1770">
      <w:pPr>
        <w:spacing w:after="120"/>
        <w:jc w:val="both"/>
        <w:rPr>
          <w:rFonts w:asciiTheme="minorHAnsi" w:hAnsiTheme="minorHAnsi" w:cstheme="minorHAnsi"/>
          <w:b/>
          <w:sz w:val="24"/>
          <w:szCs w:val="24"/>
        </w:rPr>
      </w:pPr>
    </w:p>
    <w:tbl>
      <w:tblPr>
        <w:tblStyle w:val="Tablaconcuadrcula"/>
        <w:tblW w:w="0" w:type="auto"/>
        <w:tblLook w:val="04A0"/>
      </w:tblPr>
      <w:tblGrid>
        <w:gridCol w:w="8644"/>
      </w:tblGrid>
      <w:tr w:rsidR="00FC1770" w:rsidTr="00DC6D66">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FC1770" w:rsidRPr="001660DD" w:rsidRDefault="00FC1770" w:rsidP="00DC6D66">
            <w:pPr>
              <w:jc w:val="both"/>
              <w:rPr>
                <w:b/>
                <w:sz w:val="24"/>
                <w:szCs w:val="24"/>
              </w:rPr>
            </w:pPr>
            <w:r w:rsidRPr="001660DD">
              <w:rPr>
                <w:b/>
                <w:sz w:val="24"/>
                <w:szCs w:val="24"/>
              </w:rPr>
              <w:t>DE SER BENEFICIADO CON LAS BECAS DEL PROGRAMA USTED DEBE CONTAR CON DOS CODEUDORES CON CAPACIDAD</w:t>
            </w:r>
            <w:r>
              <w:rPr>
                <w:b/>
                <w:sz w:val="24"/>
                <w:szCs w:val="24"/>
              </w:rPr>
              <w:t xml:space="preserve"> FINANCIERA</w:t>
            </w:r>
            <w:r w:rsidRPr="001660DD">
              <w:rPr>
                <w:b/>
                <w:sz w:val="24"/>
                <w:szCs w:val="24"/>
              </w:rPr>
              <w:t>, DEBIDO A QUE SI USTED INCLUMPLE CON ALGUNO DE LOS DEBERES DEL REGLAMENTO SU BECA SE CONVERTIRÁ EN PRÉSTAMO.</w:t>
            </w:r>
          </w:p>
          <w:p w:rsidR="00FC1770" w:rsidRDefault="00FC1770" w:rsidP="00DC6D66">
            <w:pPr>
              <w:jc w:val="both"/>
              <w:rPr>
                <w:b/>
                <w:sz w:val="24"/>
                <w:szCs w:val="24"/>
              </w:rPr>
            </w:pPr>
            <w:r w:rsidRPr="001660DD">
              <w:rPr>
                <w:b/>
                <w:sz w:val="24"/>
                <w:szCs w:val="24"/>
              </w:rPr>
              <w:t xml:space="preserve">ES RESPONSABILIDAD DEL </w:t>
            </w:r>
            <w:r>
              <w:rPr>
                <w:b/>
                <w:sz w:val="24"/>
                <w:szCs w:val="24"/>
              </w:rPr>
              <w:t xml:space="preserve">ASPIRANTE </w:t>
            </w:r>
            <w:r w:rsidRPr="001660DD">
              <w:rPr>
                <w:b/>
                <w:sz w:val="24"/>
                <w:szCs w:val="24"/>
              </w:rPr>
              <w:t>QUE LA APLICACIÓN ESTÉ COMPLETA Y ENTREGADA DENTRO DEL PLAZO CORRESPONDIENTE</w:t>
            </w:r>
          </w:p>
        </w:tc>
      </w:tr>
    </w:tbl>
    <w:p w:rsidR="00FC1770" w:rsidRDefault="00FC1770" w:rsidP="00FC1770">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FC1770" w:rsidRDefault="00FC1770" w:rsidP="00FC1770"/>
    <w:p w:rsidR="00FC1770" w:rsidRDefault="00FC1770" w:rsidP="00FC1770">
      <w:pPr>
        <w:autoSpaceDE w:val="0"/>
        <w:autoSpaceDN w:val="0"/>
        <w:adjustRightInd w:val="0"/>
        <w:spacing w:after="0" w:line="240" w:lineRule="auto"/>
        <w:jc w:val="both"/>
        <w:rPr>
          <w:rFonts w:asciiTheme="minorHAnsi" w:eastAsia="Times New Roman" w:hAnsiTheme="minorHAnsi" w:cstheme="minorHAnsi"/>
          <w:b/>
          <w:sz w:val="24"/>
          <w:szCs w:val="24"/>
          <w:lang w:eastAsia="es-ES"/>
        </w:rPr>
      </w:pPr>
      <w:r w:rsidRPr="00355110">
        <w:rPr>
          <w:rFonts w:asciiTheme="minorHAnsi" w:eastAsia="Times New Roman" w:hAnsiTheme="minorHAnsi" w:cstheme="minorHAnsi"/>
          <w:b/>
          <w:sz w:val="24"/>
          <w:szCs w:val="24"/>
          <w:lang w:eastAsia="es-ES"/>
        </w:rPr>
        <w:t xml:space="preserve">*EL PRESUPUESTO </w:t>
      </w:r>
      <w:r>
        <w:rPr>
          <w:rFonts w:asciiTheme="minorHAnsi" w:eastAsia="Times New Roman" w:hAnsiTheme="minorHAnsi" w:cstheme="minorHAnsi"/>
          <w:b/>
          <w:sz w:val="24"/>
          <w:szCs w:val="24"/>
          <w:lang w:eastAsia="es-ES"/>
        </w:rPr>
        <w:t>SERÁ ASIGNADO POR SENACYT Y CUBRE LOS SIGUIENTES RUBROS:</w:t>
      </w:r>
    </w:p>
    <w:p w:rsidR="00DC6D66" w:rsidRDefault="00DC6D66" w:rsidP="00FC1770">
      <w:pPr>
        <w:autoSpaceDE w:val="0"/>
        <w:autoSpaceDN w:val="0"/>
        <w:adjustRightInd w:val="0"/>
        <w:spacing w:after="0" w:line="240" w:lineRule="auto"/>
        <w:jc w:val="both"/>
        <w:rPr>
          <w:rFonts w:asciiTheme="minorHAnsi" w:eastAsia="Times New Roman" w:hAnsiTheme="minorHAnsi" w:cstheme="minorHAnsi"/>
          <w:b/>
          <w:sz w:val="24"/>
          <w:szCs w:val="24"/>
          <w:lang w:eastAsia="es-ES"/>
        </w:rPr>
      </w:pPr>
      <w:r>
        <w:rPr>
          <w:rFonts w:asciiTheme="minorHAnsi" w:eastAsia="Times New Roman" w:hAnsiTheme="minorHAnsi" w:cstheme="minorHAnsi"/>
          <w:b/>
          <w:sz w:val="24"/>
          <w:szCs w:val="24"/>
          <w:lang w:eastAsia="es-ES"/>
        </w:rPr>
        <w:t>1. Manutención (Alimentación, Acomodación</w:t>
      </w:r>
      <w:r w:rsidR="00016D5F">
        <w:rPr>
          <w:rFonts w:asciiTheme="minorHAnsi" w:eastAsia="Times New Roman" w:hAnsiTheme="minorHAnsi" w:cstheme="minorHAnsi"/>
          <w:b/>
          <w:sz w:val="24"/>
          <w:szCs w:val="24"/>
          <w:lang w:eastAsia="es-ES"/>
        </w:rPr>
        <w:t xml:space="preserve"> y Seguros)</w:t>
      </w:r>
    </w:p>
    <w:p w:rsidR="00016D5F" w:rsidRDefault="00016D5F" w:rsidP="00FC1770">
      <w:pPr>
        <w:autoSpaceDE w:val="0"/>
        <w:autoSpaceDN w:val="0"/>
        <w:adjustRightInd w:val="0"/>
        <w:spacing w:after="0" w:line="240" w:lineRule="auto"/>
        <w:jc w:val="both"/>
        <w:rPr>
          <w:rFonts w:asciiTheme="minorHAnsi" w:eastAsia="Times New Roman" w:hAnsiTheme="minorHAnsi" w:cstheme="minorHAnsi"/>
          <w:b/>
          <w:sz w:val="24"/>
          <w:szCs w:val="24"/>
          <w:lang w:eastAsia="es-ES"/>
        </w:rPr>
      </w:pPr>
      <w:r>
        <w:rPr>
          <w:rFonts w:asciiTheme="minorHAnsi" w:eastAsia="Times New Roman" w:hAnsiTheme="minorHAnsi" w:cstheme="minorHAnsi"/>
          <w:b/>
          <w:sz w:val="24"/>
          <w:szCs w:val="24"/>
          <w:lang w:eastAsia="es-ES"/>
        </w:rPr>
        <w:t>2. Matrícula Anual de la Universidad</w:t>
      </w:r>
    </w:p>
    <w:p w:rsidR="00FC1770" w:rsidRDefault="00FC1770" w:rsidP="00FC1770"/>
    <w:p w:rsidR="00DC6D66" w:rsidRDefault="00FC1770" w:rsidP="00016D5F">
      <w:pPr>
        <w:autoSpaceDE w:val="0"/>
        <w:autoSpaceDN w:val="0"/>
        <w:adjustRightInd w:val="0"/>
        <w:spacing w:after="0" w:line="240" w:lineRule="auto"/>
        <w:jc w:val="both"/>
      </w:pPr>
      <w:r w:rsidRPr="00BB52C6">
        <w:rPr>
          <w:rFonts w:asciiTheme="minorHAnsi" w:hAnsiTheme="minorHAnsi" w:cstheme="minorHAnsi"/>
          <w:b/>
          <w:bCs/>
          <w:color w:val="000000"/>
          <w:sz w:val="24"/>
          <w:szCs w:val="24"/>
          <w:lang w:eastAsia="es-ES"/>
        </w:rPr>
        <w:t xml:space="preserve">Nota: </w:t>
      </w:r>
      <w:r w:rsidRPr="00BB52C6">
        <w:rPr>
          <w:rFonts w:asciiTheme="minorHAnsi" w:eastAsia="Times New Roman" w:hAnsiTheme="minorHAnsi" w:cstheme="minorHAnsi"/>
          <w:sz w:val="24"/>
          <w:szCs w:val="24"/>
          <w:lang w:eastAsia="es-ES"/>
        </w:rPr>
        <w:t xml:space="preserve">SENACYT se reserva el derecho de no adjudicar ninguna beca si las que fueron recibidas no cumplen con los criterios y calidad esperados o si las circunstancias presupuestarias impiden las adjudicaciones. </w:t>
      </w:r>
      <w:r w:rsidRPr="00BB52C6">
        <w:rPr>
          <w:rFonts w:eastAsia="Times New Roman" w:cs="Calibri"/>
          <w:sz w:val="24"/>
          <w:szCs w:val="24"/>
          <w:lang w:eastAsia="es-ES"/>
        </w:rPr>
        <w:t>La evaluación de los aspirantes será por mérito, no por áreas temáticas.</w:t>
      </w:r>
    </w:p>
    <w:sectPr w:rsidR="00DC6D66" w:rsidSect="00EF4E27">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A3C" w:rsidRDefault="00AF1A3C" w:rsidP="00E41182">
      <w:pPr>
        <w:spacing w:after="0" w:line="240" w:lineRule="auto"/>
      </w:pPr>
      <w:r>
        <w:separator/>
      </w:r>
    </w:p>
  </w:endnote>
  <w:endnote w:type="continuationSeparator" w:id="1">
    <w:p w:rsidR="00AF1A3C" w:rsidRDefault="00AF1A3C" w:rsidP="00E41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A3C" w:rsidRDefault="00AF1A3C" w:rsidP="00E41182">
      <w:pPr>
        <w:spacing w:after="0" w:line="240" w:lineRule="auto"/>
      </w:pPr>
      <w:r>
        <w:separator/>
      </w:r>
    </w:p>
  </w:footnote>
  <w:footnote w:type="continuationSeparator" w:id="1">
    <w:p w:rsidR="00AF1A3C" w:rsidRDefault="00AF1A3C" w:rsidP="00E41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66" w:rsidRPr="00E41182" w:rsidRDefault="00DC6D66"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Pr="00E41182">
      <w:rPr>
        <w:noProof/>
        <w:lang w:val="es-PA" w:eastAsia="es-PA"/>
      </w:rPr>
      <w:drawing>
        <wp:anchor distT="0" distB="0" distL="114300" distR="114300" simplePos="0" relativeHeight="251659264" behindDoc="0" locked="0" layoutInCell="1" allowOverlap="1">
          <wp:simplePos x="0" y="0"/>
          <wp:positionH relativeFrom="column">
            <wp:posOffset>3844290</wp:posOffset>
          </wp:positionH>
          <wp:positionV relativeFrom="paragraph">
            <wp:posOffset>-1905</wp:posOffset>
          </wp:positionV>
          <wp:extent cx="2181225" cy="447675"/>
          <wp:effectExtent l="19050" t="0" r="9525" b="0"/>
          <wp:wrapSquare wrapText="bothSides"/>
          <wp:docPr id="6" name="Imagen 2" descr="SENACYT-2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NACYT-270px"/>
                  <pic:cNvPicPr>
                    <a:picLocks noChangeAspect="1" noChangeArrowheads="1"/>
                  </pic:cNvPicPr>
                </pic:nvPicPr>
                <pic:blipFill>
                  <a:blip r:embed="rId2" r:link="rId3"/>
                  <a:srcRect/>
                  <a:stretch>
                    <a:fillRect/>
                  </a:stretch>
                </pic:blipFill>
                <pic:spPr bwMode="auto">
                  <a:xfrm>
                    <a:off x="0" y="0"/>
                    <a:ext cx="2181225"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437FD9"/>
    <w:multiLevelType w:val="hybridMultilevel"/>
    <w:tmpl w:val="14E264C6"/>
    <w:lvl w:ilvl="0" w:tplc="180A000F">
      <w:start w:val="1"/>
      <w:numFmt w:val="decimal"/>
      <w:lvlText w:val="%1."/>
      <w:lvlJc w:val="left"/>
      <w:pPr>
        <w:ind w:left="502" w:hanging="360"/>
      </w:pPr>
      <w:rPr>
        <w:rFonts w:hint="default"/>
      </w:r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2">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D76E68"/>
    <w:rsid w:val="00016D5F"/>
    <w:rsid w:val="00077990"/>
    <w:rsid w:val="000B750E"/>
    <w:rsid w:val="000D7C84"/>
    <w:rsid w:val="000E1494"/>
    <w:rsid w:val="00173559"/>
    <w:rsid w:val="00262FDD"/>
    <w:rsid w:val="002C0565"/>
    <w:rsid w:val="002F4057"/>
    <w:rsid w:val="00384B42"/>
    <w:rsid w:val="003A1D19"/>
    <w:rsid w:val="00441CA9"/>
    <w:rsid w:val="00461D50"/>
    <w:rsid w:val="004877C9"/>
    <w:rsid w:val="004E4D34"/>
    <w:rsid w:val="00507130"/>
    <w:rsid w:val="006A2F42"/>
    <w:rsid w:val="006C4384"/>
    <w:rsid w:val="006F720E"/>
    <w:rsid w:val="00705101"/>
    <w:rsid w:val="00756C4B"/>
    <w:rsid w:val="007639A8"/>
    <w:rsid w:val="007B2A9B"/>
    <w:rsid w:val="007F5DE6"/>
    <w:rsid w:val="008156CE"/>
    <w:rsid w:val="008468F3"/>
    <w:rsid w:val="00881C4B"/>
    <w:rsid w:val="00940364"/>
    <w:rsid w:val="009615FB"/>
    <w:rsid w:val="00971B55"/>
    <w:rsid w:val="009C5D29"/>
    <w:rsid w:val="00A84EF1"/>
    <w:rsid w:val="00AA0378"/>
    <w:rsid w:val="00AF1A3C"/>
    <w:rsid w:val="00AF33F5"/>
    <w:rsid w:val="00B409BA"/>
    <w:rsid w:val="00B4526B"/>
    <w:rsid w:val="00B93B0A"/>
    <w:rsid w:val="00BC6F2E"/>
    <w:rsid w:val="00CA4958"/>
    <w:rsid w:val="00CC0B0B"/>
    <w:rsid w:val="00D00C99"/>
    <w:rsid w:val="00D03387"/>
    <w:rsid w:val="00D45209"/>
    <w:rsid w:val="00D76E68"/>
    <w:rsid w:val="00DC6D66"/>
    <w:rsid w:val="00DC7079"/>
    <w:rsid w:val="00DD2F80"/>
    <w:rsid w:val="00E3251E"/>
    <w:rsid w:val="00E41182"/>
    <w:rsid w:val="00E653BD"/>
    <w:rsid w:val="00E7757D"/>
    <w:rsid w:val="00EF4E27"/>
    <w:rsid w:val="00F005A0"/>
    <w:rsid w:val="00FC177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1182"/>
    <w:rPr>
      <w:rFonts w:ascii="Calibri" w:eastAsia="Calibri" w:hAnsi="Calibri" w:cs="Times New Roman"/>
      <w:lang w:val="es-ES"/>
    </w:rPr>
  </w:style>
  <w:style w:type="paragraph" w:styleId="Piedepgina">
    <w:name w:val="footer"/>
    <w:basedOn w:val="Normal"/>
    <w:link w:val="PiedepginaCar"/>
    <w:uiPriority w:val="99"/>
    <w:semiHidden/>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1178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CAD66B.92F9CE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agaitan</cp:lastModifiedBy>
  <cp:revision>2</cp:revision>
  <cp:lastPrinted>2010-08-20T20:18:00Z</cp:lastPrinted>
  <dcterms:created xsi:type="dcterms:W3CDTF">2013-08-08T19:13:00Z</dcterms:created>
  <dcterms:modified xsi:type="dcterms:W3CDTF">2013-08-08T19:13:00Z</dcterms:modified>
</cp:coreProperties>
</file>